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F8326" w14:textId="0453A256" w:rsidR="00116818" w:rsidRPr="000870FD" w:rsidRDefault="001D6034" w:rsidP="000870FD">
      <w:pPr>
        <w:spacing w:before="120" w:line="240" w:lineRule="auto"/>
        <w:jc w:val="center"/>
        <w:rPr>
          <w:rFonts w:ascii="Sylfaen" w:hAnsi="Sylfaen" w:cs="Arial"/>
          <w:b/>
          <w:bCs/>
          <w:sz w:val="20"/>
          <w:szCs w:val="20"/>
          <w:lang w:val="ka-GE"/>
        </w:rPr>
      </w:pPr>
      <w:r w:rsidRPr="000870FD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1E9EC03E" w14:textId="637492DC" w:rsidR="00B669B6" w:rsidRPr="000870FD" w:rsidRDefault="00EF5017" w:rsidP="000870FD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0870FD">
        <w:rPr>
          <w:rFonts w:ascii="Sylfaen" w:hAnsi="Sylfaen" w:cs="Arial"/>
          <w:b/>
          <w:sz w:val="20"/>
          <w:szCs w:val="20"/>
          <w:lang w:val="en-US"/>
        </w:rPr>
        <w:t>1.</w:t>
      </w:r>
      <w:r w:rsidRPr="000870FD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0870FD" w14:paraId="57D87BD0" w14:textId="77777777" w:rsidTr="000870FD">
        <w:trPr>
          <w:trHeight w:val="453"/>
        </w:trPr>
        <w:tc>
          <w:tcPr>
            <w:tcW w:w="2506" w:type="pct"/>
          </w:tcPr>
          <w:p w14:paraId="32B28E11" w14:textId="3D68B8F2" w:rsidR="00BE3CFF" w:rsidRPr="000870FD" w:rsidRDefault="00A5668B" w:rsidP="000870F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230C3620" w14:textId="2599CEAF" w:rsidR="00BE3CFF" w:rsidRPr="008A296F" w:rsidRDefault="008A296F" w:rsidP="000870F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A296F">
              <w:rPr>
                <w:rFonts w:ascii="Sylfaen" w:hAnsi="Sylfaen" w:cs="Arial"/>
                <w:sz w:val="20"/>
                <w:szCs w:val="20"/>
                <w:lang w:val="ka-GE"/>
              </w:rPr>
              <w:t>0411607</w:t>
            </w:r>
          </w:p>
        </w:tc>
      </w:tr>
      <w:tr w:rsidR="001B04B1" w:rsidRPr="000870FD" w14:paraId="227B1FCC" w14:textId="77777777" w:rsidTr="000870FD">
        <w:trPr>
          <w:trHeight w:val="437"/>
        </w:trPr>
        <w:tc>
          <w:tcPr>
            <w:tcW w:w="2506" w:type="pct"/>
          </w:tcPr>
          <w:p w14:paraId="77639918" w14:textId="15E3F8D7" w:rsidR="00BE3CFF" w:rsidRPr="000870FD" w:rsidRDefault="004A7257" w:rsidP="000870F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5883B7B1" w14:textId="44FD0F88" w:rsidR="00BE3CFF" w:rsidRPr="000870FD" w:rsidRDefault="002D20CD" w:rsidP="006771F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Arial"/>
                <w:sz w:val="20"/>
                <w:szCs w:val="20"/>
                <w:lang w:val="ka-GE"/>
              </w:rPr>
              <w:t>საბაჟო პროცედურები/რეექსპორტი და იმპორტის გადასახდელი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</w:tr>
      <w:tr w:rsidR="001B04B1" w:rsidRPr="000870FD" w14:paraId="0823E281" w14:textId="77777777" w:rsidTr="000870FD">
        <w:trPr>
          <w:trHeight w:val="437"/>
        </w:trPr>
        <w:tc>
          <w:tcPr>
            <w:tcW w:w="2506" w:type="pct"/>
          </w:tcPr>
          <w:p w14:paraId="49B75640" w14:textId="2BB139B3" w:rsidR="00BE3CFF" w:rsidRPr="000870FD" w:rsidRDefault="00BE3CFF" w:rsidP="000870F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4A725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615453AA" w14:textId="4DADDF24" w:rsidR="00BE3CFF" w:rsidRPr="000870FD" w:rsidRDefault="00DA0CE2" w:rsidP="000870F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  <w:r w:rsidR="00A56B59">
              <w:rPr>
                <w:rFonts w:ascii="Sylfaen" w:hAnsi="Sylfaen" w:cs="Arial"/>
                <w:sz w:val="20"/>
                <w:szCs w:val="20"/>
              </w:rPr>
              <w:t>/</w:t>
            </w:r>
            <w:r w:rsidR="00A56B59">
              <w:rPr>
                <w:rFonts w:ascii="Sylfaen" w:hAnsi="Sylfaen" w:cs="Sylfaen"/>
                <w:sz w:val="20"/>
                <w:szCs w:val="20"/>
              </w:rPr>
              <w:t>29.10.2021</w:t>
            </w:r>
          </w:p>
        </w:tc>
      </w:tr>
      <w:tr w:rsidR="001B04B1" w:rsidRPr="000870FD" w14:paraId="6FFBA792" w14:textId="77777777" w:rsidTr="000870FD">
        <w:trPr>
          <w:trHeight w:val="437"/>
        </w:trPr>
        <w:tc>
          <w:tcPr>
            <w:tcW w:w="2506" w:type="pct"/>
          </w:tcPr>
          <w:p w14:paraId="6AB1F704" w14:textId="48FF4B3D" w:rsidR="00BE3CFF" w:rsidRPr="000870FD" w:rsidRDefault="001B3358" w:rsidP="000870FD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35FF0D00" w14:textId="65FE9CEB" w:rsidR="00BE3CFF" w:rsidRPr="000870FD" w:rsidRDefault="0EB13B50" w:rsidP="000870FD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6</w:t>
            </w:r>
          </w:p>
        </w:tc>
      </w:tr>
      <w:tr w:rsidR="001B04B1" w:rsidRPr="000870FD" w14:paraId="48522B54" w14:textId="77777777" w:rsidTr="000870FD">
        <w:trPr>
          <w:trHeight w:val="437"/>
        </w:trPr>
        <w:tc>
          <w:tcPr>
            <w:tcW w:w="2506" w:type="pct"/>
          </w:tcPr>
          <w:p w14:paraId="3955E1AE" w14:textId="752A5F32" w:rsidR="00BE3CFF" w:rsidRPr="006771FB" w:rsidRDefault="004A7257" w:rsidP="000870F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38F330B2" w14:textId="2B398336" w:rsidR="002D78E8" w:rsidRPr="006771FB" w:rsidRDefault="00CC3E25" w:rsidP="000870F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Arial"/>
                <w:sz w:val="20"/>
                <w:szCs w:val="20"/>
              </w:rPr>
              <w:t xml:space="preserve">მოდული: </w:t>
            </w:r>
            <w:r w:rsidR="00CE6931" w:rsidRPr="006771F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ჰარმონიზებული სისტემა(ნომენკლატურა)</w:t>
            </w:r>
          </w:p>
        </w:tc>
      </w:tr>
      <w:tr w:rsidR="001B04B1" w:rsidRPr="006771FB" w14:paraId="3586E928" w14:textId="77777777" w:rsidTr="001D216B">
        <w:trPr>
          <w:trHeight w:val="1014"/>
        </w:trPr>
        <w:tc>
          <w:tcPr>
            <w:tcW w:w="2506" w:type="pct"/>
          </w:tcPr>
          <w:p w14:paraId="5FE4D079" w14:textId="223575A8" w:rsidR="00BE3CFF" w:rsidRPr="000870FD" w:rsidRDefault="004A7257" w:rsidP="000870F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74880ABC" w14:textId="77777777" w:rsidR="00BE3CFF" w:rsidRPr="006771FB" w:rsidRDefault="00D42EA1" w:rsidP="000870F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8B0D6F" w:rsidRPr="006771F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6771F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8B0D6F" w:rsidRPr="006771F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6771F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8B0D6F" w:rsidRPr="006771F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6771F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8B0D6F" w:rsidRPr="006771F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6771F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6771F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2733C800" w14:textId="690DBF55" w:rsidR="00BE3ECB" w:rsidRPr="006771FB" w:rsidRDefault="001D216B" w:rsidP="002D20CD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თავისუფალ მიმოქცევაში გაშვების (იმპორტი) და მიზნობრივი დანიშნულებით გამოყენების საბაჟო პროცედურის აღწერა; </w:t>
            </w:r>
            <w:r w:rsidRPr="006771FB">
              <w:rPr>
                <w:rFonts w:ascii="Sylfaen" w:hAnsi="Sylfaen" w:cs="Arial"/>
                <w:sz w:val="20"/>
                <w:szCs w:val="20"/>
              </w:rPr>
              <w:t>ექსპორტის</w:t>
            </w:r>
            <w:r w:rsidRPr="006771FB">
              <w:rPr>
                <w:rFonts w:ascii="Sylfaen" w:hAnsi="Sylfaen" w:cs="Arial"/>
                <w:sz w:val="20"/>
                <w:szCs w:val="20"/>
                <w:lang w:val="ka-GE"/>
              </w:rPr>
              <w:t xml:space="preserve">, ტრანზიტის საბაჟო პროცედურებისა და რეექსპორტის აღწერა; </w:t>
            </w:r>
            <w:r w:rsidR="00B82B33" w:rsidRPr="006771F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საბაჟო საწყობის პროცედურის აღწერა; </w:t>
            </w:r>
            <w:r w:rsidR="00B82B33" w:rsidRPr="006771FB">
              <w:rPr>
                <w:rFonts w:ascii="Sylfaen" w:hAnsi="Sylfaen" w:cs="Arial"/>
                <w:sz w:val="20"/>
                <w:szCs w:val="20"/>
              </w:rPr>
              <w:t xml:space="preserve">თავისუფალი ზონის </w:t>
            </w:r>
            <w:r w:rsidR="003B0156">
              <w:rPr>
                <w:rFonts w:ascii="Sylfaen" w:hAnsi="Sylfaen" w:cs="Arial"/>
                <w:sz w:val="20"/>
                <w:szCs w:val="20"/>
                <w:lang w:val="ka-GE"/>
              </w:rPr>
              <w:t>პროცედურის</w:t>
            </w:r>
            <w:r w:rsidR="00B82B33" w:rsidRPr="006771FB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B82B33" w:rsidRPr="006771F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აღწერა; შიდა და გარე გადამუშავების საბაჟო პროცედურების აღწერა; </w:t>
            </w:r>
            <w:r w:rsidR="00B82B33" w:rsidRPr="006771FB">
              <w:rPr>
                <w:rFonts w:ascii="Sylfaen" w:hAnsi="Sylfaen" w:cs="Arial"/>
                <w:sz w:val="20"/>
                <w:szCs w:val="20"/>
              </w:rPr>
              <w:t xml:space="preserve">დროებითი შემოტანის </w:t>
            </w:r>
            <w:r w:rsidR="00B82B33" w:rsidRPr="006771F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საბაჟო პროცედურის აღწერა; </w:t>
            </w:r>
            <w:r w:rsidR="00B82B33" w:rsidRPr="006771FB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თავისუფალი </w:t>
            </w:r>
            <w:r w:rsidR="00B82B33" w:rsidRPr="006771FB">
              <w:rPr>
                <w:rFonts w:ascii="Sylfaen" w:eastAsia="Calibri" w:hAnsi="Sylfaen" w:cs="Arial"/>
                <w:sz w:val="20"/>
                <w:szCs w:val="20"/>
              </w:rPr>
              <w:t xml:space="preserve">ვაჭრობის პუნქტის </w:t>
            </w:r>
            <w:r w:rsidR="00B82B33" w:rsidRPr="006771FB">
              <w:rPr>
                <w:rFonts w:ascii="Sylfaen" w:eastAsia="Calibri" w:hAnsi="Sylfaen" w:cs="Arial"/>
                <w:sz w:val="20"/>
                <w:szCs w:val="20"/>
                <w:lang w:val="ka-GE"/>
              </w:rPr>
              <w:t>საქმიანობის აღწერა; გადასახდელებისა და გარანტიის გამოთვლა</w:t>
            </w:r>
          </w:p>
        </w:tc>
      </w:tr>
    </w:tbl>
    <w:p w14:paraId="0C66A39B" w14:textId="77777777" w:rsidR="00BC53B7" w:rsidRPr="000870FD" w:rsidRDefault="00BC53B7" w:rsidP="000870F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5BA9E74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35DAA85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B639D1D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78F317C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B6A349E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47171AF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F2309B5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E385B5D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315ED3B" w14:textId="46471820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0755D3E" w14:textId="2186D04B" w:rsidR="00B82B33" w:rsidRDefault="00B82B33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BF18CA3" w14:textId="0CAD1652" w:rsidR="00B82B33" w:rsidRDefault="00B82B33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73DF7BE" w14:textId="4F561774" w:rsidR="00B82B33" w:rsidRDefault="00B82B33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4CE9867" w14:textId="74B98A65" w:rsidR="00B82B33" w:rsidRDefault="00B82B33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CFF42E0" w14:textId="77777777" w:rsidR="00B82B33" w:rsidRDefault="00B82B33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B3AC03B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7ED826E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DB19E7C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219E3CC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A55FF4F" w14:textId="7F54A9FD" w:rsidR="001D6034" w:rsidRPr="000870FD" w:rsidRDefault="00490842" w:rsidP="000870FD">
      <w:pPr>
        <w:pStyle w:val="PlainText"/>
        <w:jc w:val="both"/>
        <w:rPr>
          <w:rFonts w:ascii="Sylfaen" w:hAnsi="Sylfaen" w:cs="Arial"/>
          <w:b/>
          <w:lang w:val="ka-GE"/>
        </w:rPr>
      </w:pPr>
      <w:r w:rsidRPr="000870FD">
        <w:rPr>
          <w:rFonts w:ascii="Sylfaen" w:hAnsi="Sylfaen" w:cs="Arial"/>
          <w:b/>
          <w:lang w:val="en-US"/>
        </w:rPr>
        <w:t xml:space="preserve">2. </w:t>
      </w:r>
      <w:r w:rsidR="00651D92" w:rsidRPr="000870FD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0870FD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11"/>
        <w:gridCol w:w="5025"/>
        <w:gridCol w:w="3095"/>
        <w:gridCol w:w="2837"/>
      </w:tblGrid>
      <w:tr w:rsidR="004A7257" w:rsidRPr="000870FD" w14:paraId="490BD258" w14:textId="77777777" w:rsidTr="004A7257">
        <w:trPr>
          <w:trHeight w:val="1115"/>
          <w:jc w:val="center"/>
        </w:trPr>
        <w:tc>
          <w:tcPr>
            <w:tcW w:w="1265" w:type="pct"/>
            <w:shd w:val="clear" w:color="auto" w:fill="DBE5F1" w:themeFill="accent1" w:themeFillTint="33"/>
            <w:vAlign w:val="center"/>
          </w:tcPr>
          <w:p w14:paraId="0DA8024F" w14:textId="77777777" w:rsidR="004A7257" w:rsidRPr="000870FD" w:rsidRDefault="004A7257" w:rsidP="000870F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16FF6BB" w14:textId="77777777" w:rsidR="004A7257" w:rsidRPr="000870FD" w:rsidRDefault="004A7257" w:rsidP="000870F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6190ACF5" w14:textId="77777777" w:rsidR="004A7257" w:rsidRPr="000870FD" w:rsidRDefault="004A7257" w:rsidP="000870F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13" w:type="pct"/>
            <w:shd w:val="clear" w:color="auto" w:fill="DBE5F1" w:themeFill="accent1" w:themeFillTint="33"/>
            <w:vAlign w:val="center"/>
          </w:tcPr>
          <w:p w14:paraId="4BBB10E4" w14:textId="77777777" w:rsidR="004A7257" w:rsidRPr="000870FD" w:rsidRDefault="004A7257" w:rsidP="000870F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5" w:type="pct"/>
            <w:shd w:val="clear" w:color="auto" w:fill="DBE5F1" w:themeFill="accent1" w:themeFillTint="33"/>
            <w:vAlign w:val="center"/>
          </w:tcPr>
          <w:p w14:paraId="5A44E1ED" w14:textId="77777777" w:rsidR="004A7257" w:rsidRPr="000870FD" w:rsidRDefault="004A7257" w:rsidP="000870F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05187E1" w14:textId="77777777" w:rsidR="004A7257" w:rsidRPr="000870FD" w:rsidRDefault="004A7257" w:rsidP="000870F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67" w:type="pct"/>
            <w:shd w:val="clear" w:color="auto" w:fill="DBE5F1" w:themeFill="accent1" w:themeFillTint="33"/>
            <w:vAlign w:val="center"/>
          </w:tcPr>
          <w:p w14:paraId="546E4B63" w14:textId="77777777" w:rsidR="004A7257" w:rsidRPr="000870FD" w:rsidRDefault="004A7257" w:rsidP="000870F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A7257" w:rsidRPr="000870FD" w14:paraId="46E375DF" w14:textId="77777777" w:rsidTr="005C22CF">
        <w:trPr>
          <w:trHeight w:val="935"/>
          <w:jc w:val="center"/>
        </w:trPr>
        <w:tc>
          <w:tcPr>
            <w:tcW w:w="1265" w:type="pct"/>
            <w:shd w:val="clear" w:color="auto" w:fill="auto"/>
          </w:tcPr>
          <w:p w14:paraId="5FC774BD" w14:textId="7DCAE78F" w:rsidR="004A7257" w:rsidRPr="006771FB" w:rsidRDefault="002D20CD" w:rsidP="002D20CD">
            <w:pPr>
              <w:pStyle w:val="ListParagraph"/>
              <w:numPr>
                <w:ilvl w:val="0"/>
                <w:numId w:val="14"/>
              </w:numPr>
              <w:ind w:left="427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თავისუფალ მიმოქცევაში გაშვების (იმპორტი) და მიზნობრივი დანიშნულებით გამოყენების საბაჟო პროცედურის აღწერა </w:t>
            </w:r>
          </w:p>
        </w:tc>
        <w:tc>
          <w:tcPr>
            <w:tcW w:w="1713" w:type="pct"/>
            <w:shd w:val="clear" w:color="auto" w:fill="auto"/>
          </w:tcPr>
          <w:p w14:paraId="4D03247B" w14:textId="48B49C82" w:rsidR="004A7257" w:rsidRPr="006771FB" w:rsidRDefault="004A7257" w:rsidP="00CA6B22">
            <w:pPr>
              <w:pStyle w:val="ListParagraph"/>
              <w:numPr>
                <w:ilvl w:val="0"/>
                <w:numId w:val="5"/>
              </w:numPr>
              <w:ind w:left="34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771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ჩამოთვლის </w:t>
            </w:r>
            <w:r w:rsidR="002D20CD" w:rsidRPr="006771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თავისუფალ მიმოქცევაში გაშვების (</w:t>
            </w:r>
            <w:r w:rsidRPr="006771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იმპორტი</w:t>
            </w:r>
            <w:r w:rsidR="002D20CD" w:rsidRPr="006771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) და მიზნობრივი დანიშნულებით გამოყენების საბაჟო პროცედურების</w:t>
            </w:r>
            <w:r w:rsidRPr="006771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განხორციელების </w:t>
            </w:r>
            <w:r w:rsidR="006771FB" w:rsidRPr="006771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პირობებს და ვადებს;</w:t>
            </w:r>
          </w:p>
          <w:p w14:paraId="31069417" w14:textId="7E846C1F" w:rsidR="004A7257" w:rsidRPr="006771FB" w:rsidRDefault="004A7257" w:rsidP="00CA6B22">
            <w:pPr>
              <w:pStyle w:val="ListParagraph"/>
              <w:numPr>
                <w:ilvl w:val="0"/>
                <w:numId w:val="5"/>
              </w:numPr>
              <w:ind w:left="34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771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ჩამოთვლის </w:t>
            </w:r>
            <w:r w:rsidRPr="006771F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იმპორტის</w:t>
            </w:r>
            <w:r w:rsidRPr="006771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6771F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გადასახდელებსა</w:t>
            </w:r>
            <w:r w:rsidRPr="006771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მათ განაკვეთებს;</w:t>
            </w:r>
          </w:p>
          <w:p w14:paraId="09DC2EE5" w14:textId="5242A713" w:rsidR="004A7257" w:rsidRPr="006771FB" w:rsidRDefault="004A7257" w:rsidP="00CA6B22">
            <w:pPr>
              <w:pStyle w:val="ListParagraph"/>
              <w:numPr>
                <w:ilvl w:val="0"/>
                <w:numId w:val="5"/>
              </w:numPr>
              <w:ind w:left="34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ჩამოთვლის </w:t>
            </w:r>
            <w:r w:rsidR="00B81C65"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თავისუფალ მიმოქცევაში გაშვების (</w:t>
            </w: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იმპორტი</w:t>
            </w:r>
            <w:r w:rsidR="00B81C65" w:rsidRPr="006771FB">
              <w:rPr>
                <w:rFonts w:ascii="Sylfaen" w:hAnsi="Sylfaen" w:cs="Sylfaen"/>
                <w:sz w:val="20"/>
                <w:szCs w:val="20"/>
                <w:lang w:val="ka-GE"/>
              </w:rPr>
              <w:t>) და მიზნობრივი დანიშნულებით გამოყენების</w:t>
            </w:r>
            <w:r w:rsidR="001D216B"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81C65"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საბაჟო პროცედურის </w:t>
            </w: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დროს საჭირო მომსახურების საფასურებს;</w:t>
            </w:r>
          </w:p>
          <w:p w14:paraId="39FEFC6F" w14:textId="77777777" w:rsidR="004A7257" w:rsidRPr="006771FB" w:rsidRDefault="004A7257" w:rsidP="00CA6B22">
            <w:pPr>
              <w:pStyle w:val="ListParagraph"/>
              <w:numPr>
                <w:ilvl w:val="0"/>
                <w:numId w:val="5"/>
              </w:numPr>
              <w:ind w:left="34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ასახელებს გადასახდელების გადახდის ვადებს;</w:t>
            </w:r>
          </w:p>
          <w:p w14:paraId="6EC92AFB" w14:textId="526213F4" w:rsidR="004A7257" w:rsidRPr="006771FB" w:rsidRDefault="004A7257" w:rsidP="00CA6B22">
            <w:pPr>
              <w:pStyle w:val="ListParagraph"/>
              <w:numPr>
                <w:ilvl w:val="0"/>
                <w:numId w:val="5"/>
              </w:numPr>
              <w:ind w:left="34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 კანონმდებლობით გათვალისწინებულ გადასახადისგან გათავისუფლების/შეღავათებით სარგებლობის შემთხვევებს.</w:t>
            </w:r>
          </w:p>
        </w:tc>
        <w:tc>
          <w:tcPr>
            <w:tcW w:w="1055" w:type="pct"/>
          </w:tcPr>
          <w:p w14:paraId="5922330B" w14:textId="6A749F8B" w:rsidR="004A7257" w:rsidRPr="006771FB" w:rsidRDefault="0002591D" w:rsidP="005C22C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</w:t>
            </w:r>
            <w:r w:rsidR="001D216B" w:rsidRPr="006771F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აა </w:t>
            </w:r>
            <w:r w:rsidRPr="006771F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967" w:type="pct"/>
          </w:tcPr>
          <w:p w14:paraId="1AE3A1AA" w14:textId="77777777" w:rsidR="004A7257" w:rsidRPr="000870FD" w:rsidRDefault="004A7257" w:rsidP="005C22C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771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A7257" w:rsidRPr="000870FD" w14:paraId="0C8C2CFB" w14:textId="77777777" w:rsidTr="005C22CF">
        <w:trPr>
          <w:trHeight w:val="1043"/>
          <w:jc w:val="center"/>
        </w:trPr>
        <w:tc>
          <w:tcPr>
            <w:tcW w:w="1265" w:type="pct"/>
            <w:shd w:val="clear" w:color="auto" w:fill="auto"/>
          </w:tcPr>
          <w:p w14:paraId="0F9655DC" w14:textId="77777777" w:rsidR="005C22CF" w:rsidRDefault="004A7257" w:rsidP="00CF7ADD">
            <w:pPr>
              <w:pStyle w:val="ListParagraph"/>
              <w:numPr>
                <w:ilvl w:val="0"/>
                <w:numId w:val="14"/>
              </w:numPr>
              <w:ind w:left="427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Arial"/>
                <w:b/>
                <w:sz w:val="20"/>
                <w:szCs w:val="20"/>
              </w:rPr>
              <w:t>ექსპორტის</w:t>
            </w:r>
            <w:r w:rsidR="0002591D" w:rsidRPr="006771F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, </w:t>
            </w:r>
            <w:r w:rsidRPr="006771F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ტრანზიტის </w:t>
            </w:r>
            <w:r w:rsidR="0002591D" w:rsidRPr="006771F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საბაჟო</w:t>
            </w:r>
          </w:p>
          <w:p w14:paraId="0D0D99C9" w14:textId="15688429" w:rsidR="004A7257" w:rsidRPr="005C22CF" w:rsidRDefault="0002591D" w:rsidP="005C22CF">
            <w:pPr>
              <w:ind w:left="67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C22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პროცედურებისა და რეექსპორტის </w:t>
            </w:r>
            <w:r w:rsidR="004A7257" w:rsidRPr="005C22C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713" w:type="pct"/>
            <w:shd w:val="clear" w:color="auto" w:fill="auto"/>
          </w:tcPr>
          <w:p w14:paraId="0F77E559" w14:textId="75BF2375" w:rsidR="004A7257" w:rsidRPr="006771FB" w:rsidRDefault="004A7257" w:rsidP="00CA6B22">
            <w:pPr>
              <w:pStyle w:val="ListParagraph"/>
              <w:numPr>
                <w:ilvl w:val="0"/>
                <w:numId w:val="6"/>
              </w:numPr>
              <w:ind w:left="347" w:hanging="29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ჩამოთვლის ექსპორტის</w:t>
            </w:r>
            <w:r w:rsidR="0002591D"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 </w:t>
            </w: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ტრანზიტის </w:t>
            </w:r>
            <w:r w:rsidR="0002591D"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საბაჟო პროცედურების და რეექსპორტის </w:t>
            </w: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განხორციელების პირობებს;</w:t>
            </w:r>
          </w:p>
          <w:p w14:paraId="7A7BE031" w14:textId="588480FF" w:rsidR="004A7257" w:rsidRPr="006771FB" w:rsidRDefault="004A7257" w:rsidP="00CA6B22">
            <w:pPr>
              <w:pStyle w:val="ListParagraph"/>
              <w:numPr>
                <w:ilvl w:val="0"/>
                <w:numId w:val="6"/>
              </w:numPr>
              <w:ind w:left="347" w:hanging="29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ჩამოთვლის ექსპორტის</w:t>
            </w:r>
            <w:r w:rsidR="0002591D"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ტრანზიტი </w:t>
            </w:r>
            <w:r w:rsidR="0002591D"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საბაჟო პროცედურების და რეექსპორტის </w:t>
            </w: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დეკლარირების შემთხვევებს;</w:t>
            </w:r>
          </w:p>
          <w:p w14:paraId="18475F85" w14:textId="2CBE2EA5" w:rsidR="004A7257" w:rsidRPr="006771FB" w:rsidRDefault="003822DA" w:rsidP="00CA6B22">
            <w:pPr>
              <w:pStyle w:val="ListParagraph"/>
              <w:numPr>
                <w:ilvl w:val="0"/>
                <w:numId w:val="6"/>
              </w:numPr>
              <w:ind w:left="347" w:hanging="29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ჩამოთვლის ექსპორტის</w:t>
            </w:r>
            <w:r w:rsidR="00C84BEF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ტრანზიტის საბაჟო </w:t>
            </w: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პროცედურისთვის და რეექსპორტისთვის </w:t>
            </w:r>
            <w:r w:rsidR="004A7257"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საჭირო გადასახდელებს;</w:t>
            </w:r>
          </w:p>
          <w:p w14:paraId="7FC3A6B4" w14:textId="48E659ED" w:rsidR="004A7257" w:rsidRPr="006771FB" w:rsidRDefault="003822DA" w:rsidP="00CA6B22">
            <w:pPr>
              <w:pStyle w:val="ListParagraph"/>
              <w:numPr>
                <w:ilvl w:val="0"/>
                <w:numId w:val="6"/>
              </w:numPr>
              <w:ind w:left="347" w:hanging="29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ჩამოთვლის ექსპორტის, ტრანზიტის პროცედურის და რეექსპორტის</w:t>
            </w:r>
            <w:r w:rsidR="004A7257"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 დასრულების შემთხვევებს და ვადებს;</w:t>
            </w:r>
          </w:p>
          <w:p w14:paraId="244096AE" w14:textId="61EBC3AA" w:rsidR="004A7257" w:rsidRPr="006771FB" w:rsidRDefault="004A7257" w:rsidP="003822DA">
            <w:pPr>
              <w:pStyle w:val="ListParagraph"/>
              <w:numPr>
                <w:ilvl w:val="0"/>
                <w:numId w:val="6"/>
              </w:numPr>
              <w:ind w:left="347" w:hanging="29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>ჩამოთვლის ექსპორტის</w:t>
            </w:r>
            <w:r w:rsidR="003822DA"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>ტრანზიტის</w:t>
            </w:r>
            <w:r w:rsidR="003822DA"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 და რეექსპორტის</w:t>
            </w: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 გადა</w:t>
            </w:r>
            <w:r w:rsidR="00C84BEF">
              <w:rPr>
                <w:rFonts w:ascii="Sylfaen" w:hAnsi="Sylfaen"/>
                <w:sz w:val="20"/>
                <w:szCs w:val="20"/>
                <w:lang w:val="ka-GE"/>
              </w:rPr>
              <w:t>სახდელებისგან კანონმდებლობით გა</w:t>
            </w: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>თავისუფლების შემთხვევებს.</w:t>
            </w:r>
          </w:p>
        </w:tc>
        <w:tc>
          <w:tcPr>
            <w:tcW w:w="1055" w:type="pct"/>
          </w:tcPr>
          <w:p w14:paraId="106D1517" w14:textId="7F791C06" w:rsidR="004A7257" w:rsidRPr="000870FD" w:rsidRDefault="0002591D" w:rsidP="005C22C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 xml:space="preserve">  </w:t>
            </w:r>
            <w:r w:rsidR="004A7257"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</w:t>
            </w:r>
            <w:r w:rsidR="001D216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აა </w:t>
            </w:r>
            <w:r w:rsidR="004A7257"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967" w:type="pct"/>
          </w:tcPr>
          <w:p w14:paraId="12E1ABFE" w14:textId="77777777" w:rsidR="004A7257" w:rsidRPr="000870FD" w:rsidRDefault="004A7257" w:rsidP="005C22C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A7257" w:rsidRPr="000870FD" w14:paraId="762D33E8" w14:textId="77777777" w:rsidTr="005C22CF">
        <w:trPr>
          <w:trHeight w:val="1043"/>
          <w:jc w:val="center"/>
        </w:trPr>
        <w:tc>
          <w:tcPr>
            <w:tcW w:w="1265" w:type="pct"/>
            <w:shd w:val="clear" w:color="auto" w:fill="auto"/>
          </w:tcPr>
          <w:p w14:paraId="028A74B6" w14:textId="63102FF0" w:rsidR="004A7257" w:rsidRPr="006771FB" w:rsidRDefault="00B81C65" w:rsidP="00CA6B22">
            <w:pPr>
              <w:pStyle w:val="ListParagraph"/>
              <w:numPr>
                <w:ilvl w:val="0"/>
                <w:numId w:val="14"/>
              </w:numPr>
              <w:ind w:left="42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საბაჟო საწყობის პროცედურის </w:t>
            </w:r>
            <w:r w:rsidR="004A7257" w:rsidRPr="006771F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713" w:type="pct"/>
            <w:shd w:val="clear" w:color="auto" w:fill="auto"/>
          </w:tcPr>
          <w:p w14:paraId="64434528" w14:textId="7F0C07B0" w:rsidR="004A7257" w:rsidRPr="006771FB" w:rsidRDefault="004A7257" w:rsidP="00CA6B22">
            <w:pPr>
              <w:pStyle w:val="ListParagraph"/>
              <w:numPr>
                <w:ilvl w:val="0"/>
                <w:numId w:val="7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ჩამოთვლის კანონმდებლობით გათვალისწინებულ </w:t>
            </w:r>
            <w:r w:rsidR="00B81C65"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საბაჟო </w:t>
            </w: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საწყობის </w:t>
            </w:r>
            <w:r w:rsidR="00B81C65"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პროცედურის </w:t>
            </w: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 დეკლარირების შემთხვევებს და ვადებს;</w:t>
            </w:r>
          </w:p>
          <w:p w14:paraId="31ABFC77" w14:textId="0B8FF4A9" w:rsidR="004A7257" w:rsidRPr="006771FB" w:rsidRDefault="004A7257" w:rsidP="00CA6B22">
            <w:pPr>
              <w:pStyle w:val="ListParagraph"/>
              <w:numPr>
                <w:ilvl w:val="0"/>
                <w:numId w:val="7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კანონმდებლობის შესაბამისად  ჩამოთვლის </w:t>
            </w:r>
            <w:r w:rsidR="00B81C65"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საბაჟო </w:t>
            </w: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საწყობის </w:t>
            </w:r>
            <w:r w:rsidR="00B81C65"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პროცედურაში </w:t>
            </w: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>მოქცეული საქონლის შენახვის ადგილებს;</w:t>
            </w:r>
          </w:p>
          <w:p w14:paraId="605DACD2" w14:textId="77777777" w:rsidR="004A7257" w:rsidRPr="006771FB" w:rsidRDefault="004A7257" w:rsidP="00CA6B22">
            <w:pPr>
              <w:pStyle w:val="ListParagraph"/>
              <w:numPr>
                <w:ilvl w:val="0"/>
                <w:numId w:val="7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</w:t>
            </w: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>ჩამოთვლის საწყობში შენახული საქონლის მიმართ დასაშვებ ქმედებებს;</w:t>
            </w:r>
          </w:p>
          <w:p w14:paraId="59AAAABC" w14:textId="77777777" w:rsidR="004A7257" w:rsidRPr="006771FB" w:rsidRDefault="004A7257" w:rsidP="00CA6B22">
            <w:pPr>
              <w:pStyle w:val="ListParagraph"/>
              <w:numPr>
                <w:ilvl w:val="0"/>
                <w:numId w:val="7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>ჩამოთვლის საბაჟო საწყობის საქმიანობის ნებართვის გაცემის წესებს;</w:t>
            </w:r>
          </w:p>
          <w:p w14:paraId="253041FD" w14:textId="7F2CBA5C" w:rsidR="004A7257" w:rsidRPr="006771FB" w:rsidRDefault="004A7257" w:rsidP="00CA6B22">
            <w:pPr>
              <w:pStyle w:val="ListParagraph"/>
              <w:numPr>
                <w:ilvl w:val="0"/>
                <w:numId w:val="7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>აღწერს საბაჟო საწყობში შენახულ საქონელზე საკუთრების უფლების გადაცემის</w:t>
            </w:r>
            <w:r w:rsidR="00445EA7" w:rsidRPr="006771FB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445EA7" w:rsidRPr="006771FB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კანონმდებლობით გათვალისწინებულ</w:t>
            </w: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 შემთხვევებს;</w:t>
            </w:r>
          </w:p>
          <w:p w14:paraId="158BC1D7" w14:textId="54E7BC7F" w:rsidR="004A7257" w:rsidRPr="006771FB" w:rsidRDefault="004A7257" w:rsidP="00CA6B22">
            <w:pPr>
              <w:pStyle w:val="ListParagraph"/>
              <w:numPr>
                <w:ilvl w:val="0"/>
                <w:numId w:val="7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კანონმდებლობის შესაბამისად  აღწერს </w:t>
            </w:r>
            <w:r w:rsidR="003822DA"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საბაჟო საწყობის პროცედურაში </w:t>
            </w: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>მოქცევის გარეშე საწყობში საქონლის შენახვის შემთხვევებს;</w:t>
            </w:r>
          </w:p>
          <w:p w14:paraId="6FE99F4C" w14:textId="77777777" w:rsidR="004A7257" w:rsidRPr="006771FB" w:rsidRDefault="004A7257" w:rsidP="00CA6B22">
            <w:pPr>
              <w:pStyle w:val="ListParagraph"/>
              <w:numPr>
                <w:ilvl w:val="0"/>
                <w:numId w:val="7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>აღწერს საბაჟო საწყობიდან საქონლის გატანის კანონმდებლობით გათვალისწინებულ შემთხვევებს.</w:t>
            </w:r>
          </w:p>
        </w:tc>
        <w:tc>
          <w:tcPr>
            <w:tcW w:w="1055" w:type="pct"/>
          </w:tcPr>
          <w:p w14:paraId="31BBB0DC" w14:textId="076AF240" w:rsidR="004A7257" w:rsidRPr="003822DA" w:rsidRDefault="003822DA" w:rsidP="005C22C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სრულად</w:t>
            </w:r>
            <w:r w:rsidR="001D216B">
              <w:rPr>
                <w:rFonts w:ascii="Sylfaen" w:hAnsi="Sylfaen"/>
                <w:sz w:val="20"/>
                <w:szCs w:val="20"/>
                <w:lang w:val="ka-GE"/>
              </w:rPr>
              <w:t xml:space="preserve">აა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  <w:p w14:paraId="2CA1782C" w14:textId="77777777" w:rsidR="004A7257" w:rsidRPr="000870FD" w:rsidRDefault="004A7257" w:rsidP="005C22CF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967" w:type="pct"/>
          </w:tcPr>
          <w:p w14:paraId="0F604EB3" w14:textId="28ECDD2F" w:rsidR="004A7257" w:rsidRPr="000870FD" w:rsidRDefault="004A7257" w:rsidP="005C22C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A7257" w:rsidRPr="000870FD" w14:paraId="6F058446" w14:textId="77777777" w:rsidTr="005C22CF">
        <w:trPr>
          <w:trHeight w:val="1043"/>
          <w:jc w:val="center"/>
        </w:trPr>
        <w:tc>
          <w:tcPr>
            <w:tcW w:w="1265" w:type="pct"/>
            <w:shd w:val="clear" w:color="auto" w:fill="auto"/>
          </w:tcPr>
          <w:p w14:paraId="1330A8E6" w14:textId="5B961867" w:rsidR="004A7257" w:rsidRPr="000870FD" w:rsidRDefault="003C5855" w:rsidP="003C5855">
            <w:pPr>
              <w:pStyle w:val="ListParagraph"/>
              <w:numPr>
                <w:ilvl w:val="0"/>
                <w:numId w:val="14"/>
              </w:numPr>
              <w:ind w:left="42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თავისუფალი ზონის პროცედურის</w:t>
            </w:r>
            <w:r w:rsidR="004A7257" w:rsidRPr="000870F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4A7257"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713" w:type="pct"/>
            <w:shd w:val="clear" w:color="auto" w:fill="auto"/>
          </w:tcPr>
          <w:p w14:paraId="3C50CD6A" w14:textId="77777777" w:rsidR="004A7257" w:rsidRPr="006771FB" w:rsidRDefault="004A7257" w:rsidP="00CA6B22">
            <w:pPr>
              <w:pStyle w:val="ListParagraph"/>
              <w:numPr>
                <w:ilvl w:val="0"/>
                <w:numId w:val="8"/>
              </w:numPr>
              <w:ind w:left="34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771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 ჩამოთვლის თავისუფალი ზონის </w:t>
            </w:r>
            <w:r w:rsidRPr="006771F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სტატუსის მინიჭების</w:t>
            </w:r>
            <w:r w:rsidRPr="006771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6771FB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პირობებს</w:t>
            </w:r>
            <w:r w:rsidRPr="006771F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ECA8037" w14:textId="77777777" w:rsidR="006771FB" w:rsidRPr="006771FB" w:rsidRDefault="006771FB" w:rsidP="00CA6B22">
            <w:pPr>
              <w:pStyle w:val="ListParagraph"/>
              <w:numPr>
                <w:ilvl w:val="0"/>
                <w:numId w:val="8"/>
              </w:numPr>
              <w:ind w:left="34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კანონმდებლობის შესაბამისად ჩამოთვლის თავისუფალ ზონაში მოსათავსებლად ნებადართულ საქონელს;</w:t>
            </w:r>
          </w:p>
          <w:p w14:paraId="60E65D87" w14:textId="23BBE329" w:rsidR="004A7257" w:rsidRPr="006771FB" w:rsidRDefault="006771FB" w:rsidP="00CA6B22">
            <w:pPr>
              <w:pStyle w:val="ListParagraph"/>
              <w:numPr>
                <w:ilvl w:val="0"/>
                <w:numId w:val="8"/>
              </w:numPr>
              <w:ind w:left="34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ჩამოთვლის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თავისუფალ ზონაში ნებადართულ და აკრძალულ</w:t>
            </w:r>
            <w:r w:rsidR="004A7257"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საქმიანობის სახეებს;</w:t>
            </w:r>
          </w:p>
          <w:p w14:paraId="7A05D7F2" w14:textId="77777777" w:rsidR="004A7257" w:rsidRPr="006771FB" w:rsidRDefault="004A7257" w:rsidP="00CA6B22">
            <w:pPr>
              <w:pStyle w:val="ListParagraph"/>
              <w:numPr>
                <w:ilvl w:val="0"/>
                <w:numId w:val="8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 აღწერს თავისუფალი ზონიდან საქონლის გატანის პირობებს.</w:t>
            </w:r>
          </w:p>
        </w:tc>
        <w:tc>
          <w:tcPr>
            <w:tcW w:w="1055" w:type="pct"/>
          </w:tcPr>
          <w:p w14:paraId="29F4D174" w14:textId="44F0A9B4" w:rsidR="004A7257" w:rsidRPr="00622B1A" w:rsidRDefault="00622B1A" w:rsidP="005C22CF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</w:t>
            </w:r>
            <w:r w:rsidR="001D216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აა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967" w:type="pct"/>
          </w:tcPr>
          <w:p w14:paraId="651E6AD5" w14:textId="110CA8CD" w:rsidR="004A7257" w:rsidRPr="000870FD" w:rsidRDefault="004A7257" w:rsidP="005C22C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A7257" w:rsidRPr="000870FD" w14:paraId="3A85F4D7" w14:textId="77777777" w:rsidTr="005C22CF">
        <w:trPr>
          <w:trHeight w:val="1043"/>
          <w:jc w:val="center"/>
        </w:trPr>
        <w:tc>
          <w:tcPr>
            <w:tcW w:w="1265" w:type="pct"/>
            <w:shd w:val="clear" w:color="auto" w:fill="auto"/>
          </w:tcPr>
          <w:p w14:paraId="22F8FE25" w14:textId="50DA7BB4" w:rsidR="004A7257" w:rsidRPr="000870FD" w:rsidRDefault="004A7257" w:rsidP="00622B1A">
            <w:pPr>
              <w:pStyle w:val="ListParagraph"/>
              <w:numPr>
                <w:ilvl w:val="0"/>
                <w:numId w:val="14"/>
              </w:numPr>
              <w:ind w:left="42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შიდა და გარე გადამუშავების </w:t>
            </w:r>
            <w:r w:rsidR="00622B1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საბაჟო პროცედურების </w:t>
            </w: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713" w:type="pct"/>
            <w:shd w:val="clear" w:color="auto" w:fill="auto"/>
          </w:tcPr>
          <w:p w14:paraId="675BEAFD" w14:textId="39F342B1" w:rsidR="004A7257" w:rsidRPr="006771FB" w:rsidRDefault="004A7257" w:rsidP="00CA6B22">
            <w:pPr>
              <w:pStyle w:val="ListParagraph"/>
              <w:numPr>
                <w:ilvl w:val="0"/>
                <w:numId w:val="9"/>
              </w:numPr>
              <w:ind w:left="34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</w:t>
            </w:r>
            <w:r w:rsidR="00863D1C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საქონლის გადამუშავების</w:t>
            </w:r>
            <w:r w:rsidR="001D216B"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771FB"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პროცედურებს, პირობებს და ვადებს;</w:t>
            </w:r>
          </w:p>
          <w:p w14:paraId="29D029D7" w14:textId="7F44DC09" w:rsidR="006771FB" w:rsidRPr="006771FB" w:rsidRDefault="006771FB" w:rsidP="00CA6B22">
            <w:pPr>
              <w:pStyle w:val="ListParagraph"/>
              <w:numPr>
                <w:ilvl w:val="0"/>
                <w:numId w:val="9"/>
              </w:numPr>
              <w:ind w:left="34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აღწერს შიდა და გარე გადამუშავების საბაჟო პროცედურისას გადასახდელის ოდენობას და გადასახდელისგან განთავისუფლების შემთხვევებს;</w:t>
            </w:r>
          </w:p>
          <w:p w14:paraId="649FC75B" w14:textId="31E1F8E5" w:rsidR="004A7257" w:rsidRPr="006771FB" w:rsidRDefault="004A7257" w:rsidP="00CA6B22">
            <w:pPr>
              <w:pStyle w:val="ListParagraph"/>
              <w:numPr>
                <w:ilvl w:val="0"/>
                <w:numId w:val="9"/>
              </w:numPr>
              <w:ind w:left="34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 განმარტავს ექვივალენტური საქონლის მნიშვნელობას;</w:t>
            </w:r>
          </w:p>
          <w:p w14:paraId="668BAEA8" w14:textId="30BC0C45" w:rsidR="004A7257" w:rsidRPr="006771FB" w:rsidRDefault="004A7257" w:rsidP="00622B1A">
            <w:pPr>
              <w:pStyle w:val="ListParagraph"/>
              <w:numPr>
                <w:ilvl w:val="0"/>
                <w:numId w:val="9"/>
              </w:numPr>
              <w:ind w:left="34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გადამუშავების </w:t>
            </w:r>
            <w:r w:rsidR="00622B1A"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საბაჟო პროცედურის </w:t>
            </w: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დასრულების </w:t>
            </w: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კანონმდებლობით გათვალისწინებულ</w:t>
            </w: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შემთხვევებს.</w:t>
            </w:r>
          </w:p>
        </w:tc>
        <w:tc>
          <w:tcPr>
            <w:tcW w:w="1055" w:type="pct"/>
          </w:tcPr>
          <w:p w14:paraId="526AB47D" w14:textId="2A286379" w:rsidR="004A7257" w:rsidRPr="000870FD" w:rsidRDefault="004A7257" w:rsidP="005C22CF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</w:t>
            </w:r>
            <w:r w:rsidR="001D21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 </w:t>
            </w:r>
            <w:r w:rsidRPr="000870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967" w:type="pct"/>
          </w:tcPr>
          <w:p w14:paraId="75E3C759" w14:textId="7A8C006B" w:rsidR="004A7257" w:rsidRPr="000870FD" w:rsidRDefault="004A7257" w:rsidP="005C22C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A7257" w:rsidRPr="000870FD" w14:paraId="07C6DF68" w14:textId="77777777" w:rsidTr="005C22CF">
        <w:trPr>
          <w:trHeight w:val="602"/>
          <w:jc w:val="center"/>
        </w:trPr>
        <w:tc>
          <w:tcPr>
            <w:tcW w:w="1265" w:type="pct"/>
            <w:shd w:val="clear" w:color="auto" w:fill="auto"/>
          </w:tcPr>
          <w:p w14:paraId="0A93EF61" w14:textId="6BF64339" w:rsidR="004A7257" w:rsidRPr="006771FB" w:rsidRDefault="004A7257" w:rsidP="00622B1A">
            <w:pPr>
              <w:pStyle w:val="ListParagraph"/>
              <w:numPr>
                <w:ilvl w:val="0"/>
                <w:numId w:val="14"/>
              </w:numPr>
              <w:ind w:left="42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Arial"/>
                <w:b/>
                <w:sz w:val="20"/>
                <w:szCs w:val="20"/>
              </w:rPr>
              <w:t xml:space="preserve">დროებითი შემოტანის </w:t>
            </w:r>
            <w:r w:rsidR="00622B1A" w:rsidRPr="006771F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საბაჟო პროცედურის </w:t>
            </w:r>
            <w:r w:rsidRPr="006771F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713" w:type="pct"/>
            <w:shd w:val="clear" w:color="auto" w:fill="auto"/>
          </w:tcPr>
          <w:p w14:paraId="6D5E3CC9" w14:textId="7DAAB0A1" w:rsidR="004A7257" w:rsidRPr="006771FB" w:rsidRDefault="004A7257" w:rsidP="00CA6B22">
            <w:pPr>
              <w:pStyle w:val="ListParagraph"/>
              <w:numPr>
                <w:ilvl w:val="0"/>
                <w:numId w:val="10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</w:t>
            </w:r>
            <w:r w:rsidR="00863D1C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დროებითი შემოტანის </w:t>
            </w:r>
            <w:r w:rsidR="00622B1A"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პროცედურებს</w:t>
            </w:r>
            <w:r w:rsidR="00863D1C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პირობებს</w:t>
            </w:r>
            <w:r w:rsidR="006771FB"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ვადებს;</w:t>
            </w:r>
          </w:p>
          <w:p w14:paraId="238A3D80" w14:textId="76129328" w:rsidR="004A7257" w:rsidRPr="006771FB" w:rsidRDefault="004A7257" w:rsidP="00F71196">
            <w:pPr>
              <w:pStyle w:val="ListParagraph"/>
              <w:numPr>
                <w:ilvl w:val="0"/>
                <w:numId w:val="10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>სრულყოფილად აღწერს გარანტიის წარდგენის შემთხვევებს დროებითი შემოტანის დროს;</w:t>
            </w:r>
          </w:p>
          <w:p w14:paraId="37F89340" w14:textId="77777777" w:rsidR="004A7257" w:rsidRPr="006771FB" w:rsidRDefault="004A7257" w:rsidP="00CA6B22">
            <w:pPr>
              <w:pStyle w:val="ListParagraph"/>
              <w:numPr>
                <w:ilvl w:val="0"/>
                <w:numId w:val="10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 დროებითი შემოტანის დროს კანონმდებლობით გათვალისწინებულ გადასახდელების განაკვეთს და გადახდის შემთხვევებს;</w:t>
            </w:r>
          </w:p>
          <w:p w14:paraId="1D1EDA52" w14:textId="34D4DEE1" w:rsidR="004A7257" w:rsidRPr="00B00030" w:rsidRDefault="004A7257" w:rsidP="00CA6B22">
            <w:pPr>
              <w:pStyle w:val="ListParagraph"/>
              <w:numPr>
                <w:ilvl w:val="0"/>
                <w:numId w:val="10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0003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ჩამოთვლის დროებითი შემოტანის </w:t>
            </w:r>
            <w:r w:rsidR="00622B1A" w:rsidRPr="00B00030">
              <w:rPr>
                <w:rFonts w:ascii="Sylfaen" w:hAnsi="Sylfaen" w:cs="Sylfaen"/>
                <w:sz w:val="20"/>
                <w:szCs w:val="20"/>
                <w:lang w:val="ka-GE"/>
              </w:rPr>
              <w:t>საბაჟო პროცედურაში</w:t>
            </w:r>
            <w:r w:rsidRPr="00B0003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მოსაქცევად კანონმდებლობით აკრძალულ საქონელს;</w:t>
            </w:r>
          </w:p>
          <w:p w14:paraId="7179DF5D" w14:textId="1EEA4AD5" w:rsidR="004A7257" w:rsidRPr="006771FB" w:rsidRDefault="004A7257" w:rsidP="00622B1A">
            <w:pPr>
              <w:pStyle w:val="ListParagraph"/>
              <w:numPr>
                <w:ilvl w:val="0"/>
                <w:numId w:val="10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დროებითი შემოტანის </w:t>
            </w:r>
            <w:r w:rsidR="00622B1A"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საბაჟო პროცედურაში </w:t>
            </w: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კანონმდებლობით </w:t>
            </w: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გათვალისწინებ</w:t>
            </w:r>
            <w:r w:rsidR="00C84BEF">
              <w:rPr>
                <w:rFonts w:ascii="Sylfaen" w:hAnsi="Sylfaen" w:cs="Sylfaen"/>
                <w:sz w:val="20"/>
                <w:szCs w:val="20"/>
                <w:lang w:val="ka-GE"/>
              </w:rPr>
              <w:t>ულ  გადასახდელებისგან სრულად გა</w:t>
            </w: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თავისუფლების შემთხვევებს.</w:t>
            </w:r>
            <w:r w:rsid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55" w:type="pct"/>
          </w:tcPr>
          <w:p w14:paraId="402ACDB6" w14:textId="6EAD5E2C" w:rsidR="004A7257" w:rsidRPr="000870FD" w:rsidRDefault="004A7257" w:rsidP="005C22CF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</w:t>
            </w:r>
            <w:r w:rsidR="001D216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აა </w:t>
            </w: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კრიტერიუმენში</w:t>
            </w:r>
          </w:p>
        </w:tc>
        <w:tc>
          <w:tcPr>
            <w:tcW w:w="967" w:type="pct"/>
          </w:tcPr>
          <w:p w14:paraId="591B0C82" w14:textId="77777777" w:rsidR="004A7257" w:rsidRPr="000870FD" w:rsidRDefault="004A7257" w:rsidP="005C22C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A7257" w:rsidRPr="000870FD" w14:paraId="020068B2" w14:textId="77777777" w:rsidTr="005C22CF">
        <w:trPr>
          <w:trHeight w:val="1043"/>
          <w:jc w:val="center"/>
        </w:trPr>
        <w:tc>
          <w:tcPr>
            <w:tcW w:w="1265" w:type="pct"/>
            <w:shd w:val="clear" w:color="auto" w:fill="auto"/>
          </w:tcPr>
          <w:p w14:paraId="2AC08757" w14:textId="1CFDF8BD" w:rsidR="004A7257" w:rsidRPr="000870FD" w:rsidRDefault="00622B1A" w:rsidP="00CA6B22">
            <w:pPr>
              <w:pStyle w:val="ListParagraph"/>
              <w:numPr>
                <w:ilvl w:val="0"/>
                <w:numId w:val="14"/>
              </w:numPr>
              <w:ind w:left="427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 xml:space="preserve">თავისუფალი </w:t>
            </w:r>
            <w:r w:rsidR="004A7257" w:rsidRPr="000870FD">
              <w:rPr>
                <w:rFonts w:ascii="Sylfaen" w:eastAsia="Calibri" w:hAnsi="Sylfaen" w:cs="Arial"/>
                <w:b/>
                <w:sz w:val="20"/>
                <w:szCs w:val="20"/>
              </w:rPr>
              <w:t xml:space="preserve">ვაჭრობის პუნქტის </w:t>
            </w:r>
            <w:r w:rsidR="004A7257" w:rsidRPr="000870FD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საქმიანობის აღწერა</w:t>
            </w:r>
          </w:p>
        </w:tc>
        <w:tc>
          <w:tcPr>
            <w:tcW w:w="1713" w:type="pct"/>
            <w:shd w:val="clear" w:color="auto" w:fill="auto"/>
          </w:tcPr>
          <w:p w14:paraId="3B2BEE41" w14:textId="563C215B" w:rsidR="004A7257" w:rsidRPr="006771FB" w:rsidRDefault="004A7257" w:rsidP="00CA6B22">
            <w:pPr>
              <w:numPr>
                <w:ilvl w:val="0"/>
                <w:numId w:val="11"/>
              </w:num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ჩამოთვლის </w:t>
            </w:r>
            <w:r w:rsidR="00622B1A" w:rsidRPr="006771FB">
              <w:rPr>
                <w:rFonts w:ascii="Sylfaen" w:hAnsi="Sylfaen"/>
                <w:sz w:val="20"/>
                <w:szCs w:val="20"/>
                <w:lang w:val="ka-GE"/>
              </w:rPr>
              <w:t>თავისუფალი</w:t>
            </w:r>
            <w:r w:rsidRPr="006771FB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ვაჭრობის პუნქტის შექმნისათვის საჭირო</w:t>
            </w: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 კანონმდებლობით გათვალისწინებულ მოთხოვნებს და დოკუმენტებს;</w:t>
            </w:r>
          </w:p>
          <w:p w14:paraId="1BE355BE" w14:textId="5BD890D3" w:rsidR="004A7257" w:rsidRPr="006771FB" w:rsidRDefault="004A7257" w:rsidP="00CA6B22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</w:t>
            </w:r>
            <w:r w:rsidRPr="006771F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6771F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622B1A" w:rsidRPr="006771FB">
              <w:rPr>
                <w:rFonts w:ascii="Sylfaen" w:hAnsi="Sylfaen" w:cs="Calibri"/>
                <w:sz w:val="20"/>
                <w:szCs w:val="20"/>
                <w:lang w:val="ka-GE"/>
              </w:rPr>
              <w:t>თავისუფალ</w:t>
            </w: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 ვაჭრობის პუნქტში შესატან უცხოურ საქონელზე საბაჟო კონტროლის კანონმდებლობით განსაზღვრულ პროცედურებს;</w:t>
            </w:r>
          </w:p>
          <w:p w14:paraId="021A6413" w14:textId="058FA302" w:rsidR="004A7257" w:rsidRPr="006771FB" w:rsidRDefault="004A7257" w:rsidP="00CA6B22">
            <w:pPr>
              <w:numPr>
                <w:ilvl w:val="0"/>
                <w:numId w:val="11"/>
              </w:numPr>
              <w:contextualSpacing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 ჩამოთვლის </w:t>
            </w:r>
            <w:r w:rsidR="00622B1A" w:rsidRPr="006771FB">
              <w:rPr>
                <w:rFonts w:ascii="Sylfaen" w:eastAsia="Calibri" w:hAnsi="Sylfaen" w:cs="Arial"/>
                <w:sz w:val="20"/>
                <w:szCs w:val="20"/>
                <w:lang w:val="ka-GE"/>
              </w:rPr>
              <w:t>თავისუფალი</w:t>
            </w:r>
            <w:r w:rsidR="00622B1A" w:rsidRPr="006771FB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6771FB">
              <w:rPr>
                <w:rFonts w:ascii="Sylfaen" w:eastAsia="Calibri" w:hAnsi="Sylfaen" w:cs="Arial"/>
                <w:sz w:val="20"/>
                <w:szCs w:val="20"/>
                <w:lang w:val="ka-GE"/>
              </w:rPr>
              <w:t>ვაჭრობის პუნქტში შესატანი საქონლის თანმხლებ დოკუმენტებს;</w:t>
            </w:r>
          </w:p>
          <w:p w14:paraId="6B9A071A" w14:textId="726D2B23" w:rsidR="004A7257" w:rsidRPr="006771FB" w:rsidRDefault="004A7257" w:rsidP="00622B1A">
            <w:pPr>
              <w:numPr>
                <w:ilvl w:val="0"/>
                <w:numId w:val="11"/>
              </w:num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 განსაზღვრავს </w:t>
            </w:r>
            <w:r w:rsidR="00622B1A" w:rsidRPr="006771FB">
              <w:rPr>
                <w:rFonts w:ascii="Sylfaen" w:hAnsi="Sylfaen" w:cs="Sylfaen"/>
                <w:sz w:val="20"/>
                <w:szCs w:val="20"/>
                <w:lang w:val="ka-GE"/>
              </w:rPr>
              <w:t>თავისუფალ</w:t>
            </w:r>
            <w:r w:rsidRPr="006771FB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ვაჭრობის პუნქტში  საქონლის შენახვისა და გაყიდვისათვის აუცილებელ ოპერაციებს.</w:t>
            </w:r>
          </w:p>
        </w:tc>
        <w:tc>
          <w:tcPr>
            <w:tcW w:w="1055" w:type="pct"/>
          </w:tcPr>
          <w:p w14:paraId="6E0C4EEC" w14:textId="134AC727" w:rsidR="004A7257" w:rsidRPr="00622B1A" w:rsidRDefault="00622B1A" w:rsidP="005C22CF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7ADD">
              <w:rPr>
                <w:rFonts w:ascii="Sylfaen" w:hAnsi="Sylfaen" w:cs="Arial"/>
                <w:sz w:val="20"/>
                <w:szCs w:val="20"/>
                <w:lang w:val="ka-GE"/>
              </w:rPr>
              <w:t>სრულად</w:t>
            </w:r>
            <w:r w:rsidR="00B82B3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აა </w:t>
            </w:r>
            <w:r w:rsidRPr="00CF7ADD">
              <w:rPr>
                <w:rFonts w:ascii="Sylfaen" w:hAnsi="Sylfaen" w:cs="Arial"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  <w:p w14:paraId="41144A54" w14:textId="77777777" w:rsidR="004A7257" w:rsidRPr="000870FD" w:rsidRDefault="004A7257" w:rsidP="005C22CF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DBFAF12" w14:textId="77777777" w:rsidR="004A7257" w:rsidRPr="000870FD" w:rsidRDefault="004A7257" w:rsidP="005C22CF">
            <w:pPr>
              <w:spacing w:after="20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FAC4808" w14:textId="77777777" w:rsidR="004A7257" w:rsidRPr="000870FD" w:rsidRDefault="004A7257" w:rsidP="005C22CF">
            <w:pPr>
              <w:spacing w:after="20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75928E5" w14:textId="77777777" w:rsidR="004A7257" w:rsidRPr="000870FD" w:rsidRDefault="004A7257" w:rsidP="005C22CF">
            <w:pPr>
              <w:spacing w:after="20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4FA2D44D" w14:textId="77777777" w:rsidR="004A7257" w:rsidRPr="000870FD" w:rsidRDefault="004A7257" w:rsidP="005C22CF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967" w:type="pct"/>
          </w:tcPr>
          <w:p w14:paraId="67BD3214" w14:textId="77777777" w:rsidR="004A7257" w:rsidRPr="000870FD" w:rsidRDefault="004A7257" w:rsidP="005C22C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A7257" w:rsidRPr="000870FD" w14:paraId="71F444D2" w14:textId="77777777" w:rsidTr="005C22CF">
        <w:trPr>
          <w:trHeight w:val="1043"/>
          <w:jc w:val="center"/>
        </w:trPr>
        <w:tc>
          <w:tcPr>
            <w:tcW w:w="1265" w:type="pct"/>
            <w:shd w:val="clear" w:color="auto" w:fill="auto"/>
          </w:tcPr>
          <w:p w14:paraId="598D913E" w14:textId="77777777" w:rsidR="004A7257" w:rsidRPr="000870FD" w:rsidRDefault="004A7257" w:rsidP="00CA6B22">
            <w:pPr>
              <w:pStyle w:val="ListParagraph"/>
              <w:numPr>
                <w:ilvl w:val="0"/>
                <w:numId w:val="14"/>
              </w:numPr>
              <w:ind w:left="427"/>
              <w:jc w:val="both"/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გადასახდელებისა და გარანტიის გამოთვლა</w:t>
            </w:r>
          </w:p>
        </w:tc>
        <w:tc>
          <w:tcPr>
            <w:tcW w:w="1713" w:type="pct"/>
            <w:shd w:val="clear" w:color="auto" w:fill="auto"/>
          </w:tcPr>
          <w:p w14:paraId="4310DFB5" w14:textId="205343A3" w:rsidR="004A7257" w:rsidRPr="006771FB" w:rsidRDefault="004A7257" w:rsidP="00CA6B22">
            <w:pPr>
              <w:pStyle w:val="ListParagraph"/>
              <w:numPr>
                <w:ilvl w:val="0"/>
                <w:numId w:val="12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კანონმდებლობის შესაბამისად  გამოთვლის გადასახდელების ოდენობას </w:t>
            </w:r>
            <w:r w:rsidR="00622B1A" w:rsidRPr="006771FB">
              <w:rPr>
                <w:rFonts w:ascii="Sylfaen" w:hAnsi="Sylfaen"/>
                <w:sz w:val="20"/>
                <w:szCs w:val="20"/>
                <w:lang w:val="ka-GE"/>
              </w:rPr>
              <w:t>თავისუფალ მიმოქცევაში გაშვების საბაჟო პროცედურაში მოქცევის</w:t>
            </w: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 დროს;</w:t>
            </w:r>
          </w:p>
          <w:p w14:paraId="6D58F0EA" w14:textId="77777777" w:rsidR="004A7257" w:rsidRPr="006771FB" w:rsidRDefault="004A7257" w:rsidP="00CA6B22">
            <w:pPr>
              <w:pStyle w:val="ListParagraph"/>
              <w:numPr>
                <w:ilvl w:val="0"/>
                <w:numId w:val="12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 გამოთვლის გადასახდელების ოდენობას შიდა და გარე გადამუშავების დროს;</w:t>
            </w:r>
          </w:p>
          <w:p w14:paraId="059F20D3" w14:textId="77777777" w:rsidR="004A7257" w:rsidRPr="006771FB" w:rsidRDefault="004A7257" w:rsidP="00CA6B22">
            <w:pPr>
              <w:pStyle w:val="ListParagraph"/>
              <w:numPr>
                <w:ilvl w:val="0"/>
                <w:numId w:val="12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 გამოთვლის გარანტიის ოდენობას შიდა გადამუშავების დროს;</w:t>
            </w:r>
          </w:p>
          <w:p w14:paraId="6D3CD4B5" w14:textId="77777777" w:rsidR="004A7257" w:rsidRPr="006771FB" w:rsidRDefault="004A7257" w:rsidP="00CA6B22">
            <w:pPr>
              <w:pStyle w:val="ListParagraph"/>
              <w:numPr>
                <w:ilvl w:val="0"/>
                <w:numId w:val="12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 ადგენს გამოსავლიანობის ნორმას შიდა და გარე გადამუშავების დროს;</w:t>
            </w:r>
          </w:p>
          <w:p w14:paraId="42DC73A2" w14:textId="77777777" w:rsidR="004A7257" w:rsidRPr="006771FB" w:rsidRDefault="004A7257" w:rsidP="00CA6B22">
            <w:pPr>
              <w:pStyle w:val="ListParagraph"/>
              <w:numPr>
                <w:ilvl w:val="0"/>
                <w:numId w:val="12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 გამოთვლის გარანტიის ოდენობას დროებითი შემოტანის დროს;</w:t>
            </w:r>
          </w:p>
          <w:p w14:paraId="29AA7EB2" w14:textId="35567C69" w:rsidR="004A7257" w:rsidRPr="006771FB" w:rsidRDefault="004A7257" w:rsidP="00CA6B22">
            <w:pPr>
              <w:pStyle w:val="ListParagraph"/>
              <w:numPr>
                <w:ilvl w:val="0"/>
                <w:numId w:val="12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კანონმდებლობის შესაბამისად  გამოთვლის გადასახდელების ოდენობას დროებითი შემოტანის </w:t>
            </w:r>
            <w:r w:rsidR="00622B1A" w:rsidRPr="006771FB">
              <w:rPr>
                <w:rFonts w:ascii="Sylfaen" w:hAnsi="Sylfaen"/>
                <w:sz w:val="20"/>
                <w:szCs w:val="20"/>
                <w:lang w:val="ka-GE"/>
              </w:rPr>
              <w:t>საბაჟო პროცედურის</w:t>
            </w: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 xml:space="preserve"> შემთხვევაში;</w:t>
            </w:r>
          </w:p>
          <w:p w14:paraId="547FDD2B" w14:textId="77777777" w:rsidR="004A7257" w:rsidRPr="006771FB" w:rsidRDefault="004A7257" w:rsidP="00CA6B22">
            <w:pPr>
              <w:pStyle w:val="ListParagraph"/>
              <w:numPr>
                <w:ilvl w:val="0"/>
                <w:numId w:val="12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771FB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 ადგენს გადასახდელების გადახდის გრაფიკს დროებითი შემოტანის დროს.</w:t>
            </w:r>
          </w:p>
        </w:tc>
        <w:tc>
          <w:tcPr>
            <w:tcW w:w="1055" w:type="pct"/>
          </w:tcPr>
          <w:p w14:paraId="5EC4CF40" w14:textId="1F0963D1" w:rsidR="004A7257" w:rsidRPr="000870FD" w:rsidRDefault="004A7257" w:rsidP="005C22CF">
            <w:pPr>
              <w:ind w:left="44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</w:t>
            </w:r>
            <w:r w:rsidR="00B82B3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აა </w:t>
            </w: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კრიტერიუმენში</w:t>
            </w:r>
          </w:p>
        </w:tc>
        <w:tc>
          <w:tcPr>
            <w:tcW w:w="967" w:type="pct"/>
          </w:tcPr>
          <w:p w14:paraId="488E3F27" w14:textId="77777777" w:rsidR="004A7257" w:rsidRPr="000870FD" w:rsidRDefault="004A7257" w:rsidP="005C22C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3561D6C5" w14:textId="77777777" w:rsidR="00B76221" w:rsidRPr="000870FD" w:rsidRDefault="00B76221" w:rsidP="000870F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7D97FF2" w14:textId="77777777" w:rsidR="003438B3" w:rsidRPr="000870FD" w:rsidRDefault="00490842" w:rsidP="000870FD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0870FD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0870FD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1F274E8E" w14:textId="77777777" w:rsidR="00285684" w:rsidRPr="000870FD" w:rsidRDefault="00637623" w:rsidP="000870FD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0870FD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0870FD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0870FD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0870FD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21"/>
        <w:gridCol w:w="2717"/>
        <w:gridCol w:w="2031"/>
        <w:gridCol w:w="2031"/>
        <w:gridCol w:w="3273"/>
        <w:gridCol w:w="1895"/>
      </w:tblGrid>
      <w:tr w:rsidR="0078457A" w:rsidRPr="000870FD" w14:paraId="5496073F" w14:textId="3D34D009" w:rsidTr="0030664C">
        <w:tc>
          <w:tcPr>
            <w:tcW w:w="928" w:type="pct"/>
            <w:vAlign w:val="center"/>
          </w:tcPr>
          <w:p w14:paraId="3270DAD8" w14:textId="77777777" w:rsidR="0078457A" w:rsidRPr="000870FD" w:rsidRDefault="0078457A" w:rsidP="0078457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26" w:type="pct"/>
            <w:vAlign w:val="center"/>
          </w:tcPr>
          <w:p w14:paraId="794FA7FA" w14:textId="77777777" w:rsidR="0078457A" w:rsidRPr="000870FD" w:rsidRDefault="0078457A" w:rsidP="0078457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2" w:type="pct"/>
            <w:vAlign w:val="center"/>
          </w:tcPr>
          <w:p w14:paraId="60DAF3F2" w14:textId="77777777" w:rsidR="0078457A" w:rsidRPr="000870FD" w:rsidRDefault="0078457A" w:rsidP="0078457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870FD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92" w:type="pct"/>
            <w:vAlign w:val="center"/>
          </w:tcPr>
          <w:p w14:paraId="529E1C78" w14:textId="77777777" w:rsidR="0078457A" w:rsidRPr="000870FD" w:rsidRDefault="0078457A" w:rsidP="0078457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16" w:type="pct"/>
            <w:vAlign w:val="center"/>
          </w:tcPr>
          <w:p w14:paraId="48699EAB" w14:textId="310A96D5" w:rsidR="0078457A" w:rsidRPr="000870FD" w:rsidRDefault="0078457A" w:rsidP="0078457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მტკიცებულება/მტკიცებულებები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  <w:tc>
          <w:tcPr>
            <w:tcW w:w="646" w:type="pct"/>
          </w:tcPr>
          <w:p w14:paraId="2E1DCC2D" w14:textId="3F984AF7" w:rsidR="0078457A" w:rsidRPr="0078457A" w:rsidRDefault="0078457A" w:rsidP="0078457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7ADD"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78457A" w:rsidRPr="000870FD" w14:paraId="075FB9FD" w14:textId="482EAB32" w:rsidTr="0030664C">
        <w:tc>
          <w:tcPr>
            <w:tcW w:w="928" w:type="pct"/>
          </w:tcPr>
          <w:p w14:paraId="26C32272" w14:textId="77777777" w:rsidR="0078457A" w:rsidRPr="000870FD" w:rsidRDefault="0078457A" w:rsidP="0078457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26" w:type="pct"/>
          </w:tcPr>
          <w:p w14:paraId="73BC998B" w14:textId="50D357CA" w:rsidR="0078457A" w:rsidRDefault="0078457A" w:rsidP="0078457A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თავისუფალ მიმოქცევაში გაშვების (იმპორტი) საბაჟო პროცედურა</w:t>
            </w:r>
            <w:r w:rsidR="00FE359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1BFD637" w14:textId="45647B50" w:rsidR="0078457A" w:rsidRPr="000870FD" w:rsidRDefault="0078457A" w:rsidP="0078457A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დეკლარირების კანონმდებლობით გათვალისწინებული ვადები</w:t>
            </w:r>
            <w:r w:rsidR="00FE359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C12C75B" w14:textId="5ACA16D8" w:rsidR="0078457A" w:rsidRPr="000870FD" w:rsidRDefault="0078457A" w:rsidP="0078457A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თავისუფალ მიმოქცევაში გაშვების საბაჟო პროცედურის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 xml:space="preserve"> გადასახდელების სახეობები: იმპორ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ის გადასახადი, აქციზი, დღგ.</w:t>
            </w:r>
          </w:p>
          <w:p w14:paraId="739119FA" w14:textId="4DB4319B" w:rsidR="0078457A" w:rsidRPr="000870FD" w:rsidRDefault="00C84BEF" w:rsidP="0078457A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გადასახდელის </w:t>
            </w:r>
            <w:r w:rsidR="0078457A" w:rsidRPr="000870FD">
              <w:rPr>
                <w:rFonts w:ascii="Sylfaen" w:hAnsi="Sylfaen"/>
                <w:sz w:val="20"/>
                <w:szCs w:val="20"/>
                <w:lang w:val="ka-GE"/>
              </w:rPr>
              <w:t>განაკვეთები</w:t>
            </w:r>
            <w:r w:rsidR="00A97A44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8241847" w14:textId="302DE045" w:rsidR="0078457A" w:rsidRPr="000870FD" w:rsidRDefault="0078457A" w:rsidP="0078457A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გადასახდელების გადახდის ვადები</w:t>
            </w:r>
            <w:r w:rsidR="00FE359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073A227" w14:textId="66F843F1" w:rsidR="0078457A" w:rsidRPr="000870FD" w:rsidRDefault="0078457A" w:rsidP="0078457A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მომსახურების გადასახადი, მისი ოდენობა, გადახდის და განთავისუფლების შემთხვევები;</w:t>
            </w:r>
          </w:p>
          <w:p w14:paraId="506DB682" w14:textId="560537C5" w:rsidR="0078457A" w:rsidRPr="000870FD" w:rsidRDefault="0078457A" w:rsidP="0078457A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საგადასახადო კოდექსით და საერთაშორისო ხელშეკრულებებით გათვალისწინებული შეღავათები და განთავისუფლებები</w:t>
            </w:r>
            <w:r w:rsidR="00B00030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AF11B13" w14:textId="77777777" w:rsidR="0078457A" w:rsidRPr="000870FD" w:rsidRDefault="0078457A" w:rsidP="0078457A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დაბრუნებული საქონლის დაბეგვრა.</w:t>
            </w:r>
          </w:p>
        </w:tc>
        <w:tc>
          <w:tcPr>
            <w:tcW w:w="692" w:type="pct"/>
          </w:tcPr>
          <w:p w14:paraId="535EFD57" w14:textId="7E29E28C" w:rsidR="003100F1" w:rsidRDefault="003100F1" w:rsidP="003100F1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</w:p>
          <w:p w14:paraId="561E8368" w14:textId="076D1BF6" w:rsidR="0078457A" w:rsidRDefault="0078457A" w:rsidP="0078457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FC4063F" w14:textId="77777777" w:rsidR="0078457A" w:rsidRDefault="0078457A" w:rsidP="0078457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5A10AB5" w14:textId="10B907BD" w:rsidR="0078457A" w:rsidRPr="00CF7ADD" w:rsidRDefault="0078457A" w:rsidP="0078457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92" w:type="pct"/>
          </w:tcPr>
          <w:p w14:paraId="3BC0B341" w14:textId="37250BF6" w:rsidR="003100F1" w:rsidRPr="00CE529E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3195F8AD" w14:textId="58F14A6A" w:rsidR="0078457A" w:rsidRPr="000870FD" w:rsidRDefault="0078457A" w:rsidP="0078457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16" w:type="pct"/>
          </w:tcPr>
          <w:p w14:paraId="32F0C700" w14:textId="77777777" w:rsidR="0078457A" w:rsidRPr="00B60104" w:rsidRDefault="0078457A" w:rsidP="0078457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5A0F2477" w14:textId="77777777" w:rsidR="0078457A" w:rsidRDefault="0078457A" w:rsidP="0078457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11F6BE6D" w14:textId="77777777" w:rsidR="0078457A" w:rsidRDefault="0078457A" w:rsidP="0078457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1F4233B" w14:textId="77777777" w:rsidR="0078457A" w:rsidRDefault="0078457A" w:rsidP="0078457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</w:t>
            </w:r>
          </w:p>
          <w:p w14:paraId="11EFCF89" w14:textId="77777777" w:rsidR="0078457A" w:rsidRDefault="0078457A" w:rsidP="0078457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7F97836" w14:textId="69EDA984" w:rsidR="0078457A" w:rsidRPr="00B60104" w:rsidRDefault="0078457A" w:rsidP="0078457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ელექტრონულად ჩატარებული გამოკითხვისას: ელექტრონულად შესრულებული ნამუშევარი, რომელიც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ადასტურებს ცოდნას, უნარს ან/და კომპეტენციას.</w:t>
            </w:r>
          </w:p>
          <w:p w14:paraId="4DF85AC9" w14:textId="77777777" w:rsidR="0078457A" w:rsidRDefault="0078457A" w:rsidP="0078457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A8BACE3" w14:textId="7C892EFB" w:rsidR="0078457A" w:rsidRPr="000870FD" w:rsidRDefault="0078457A" w:rsidP="0078457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6" w:type="pct"/>
          </w:tcPr>
          <w:p w14:paraId="416A76A1" w14:textId="78615D44" w:rsidR="0078457A" w:rsidRPr="0078457A" w:rsidRDefault="0078457A" w:rsidP="0078457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8457A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78457A" w:rsidRPr="000870FD" w14:paraId="6BDE37CC" w14:textId="2C55D3AF" w:rsidTr="0030664C">
        <w:tc>
          <w:tcPr>
            <w:tcW w:w="928" w:type="pct"/>
          </w:tcPr>
          <w:p w14:paraId="1A577B67" w14:textId="6BA40E43" w:rsidR="0078457A" w:rsidRPr="000870FD" w:rsidRDefault="0078457A" w:rsidP="000870F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926" w:type="pct"/>
          </w:tcPr>
          <w:p w14:paraId="5855E9FF" w14:textId="35DC3C9C" w:rsidR="0078457A" w:rsidRPr="000870FD" w:rsidRDefault="0078457A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ექსპორტის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საბაჟო პროცედურა</w:t>
            </w: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აღწერა, გამოყენება, დანიშნულება, პირობები, ვადები, პროცედურები, გადასახდელები, დეკლარირების ფორმები და შემთხვევები;</w:t>
            </w:r>
          </w:p>
          <w:p w14:paraId="5640AA2B" w14:textId="6C87B669" w:rsidR="0078457A" w:rsidRPr="000870FD" w:rsidRDefault="0078457A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რეექსპორტის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აღწერა, გამოყენება, დანიშნულება, პირობები, ვადები, პროცედურები, გადასახდელები</w:t>
            </w:r>
            <w:r w:rsidR="00423C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დეკლარირების ფორმები და შემთხვევები.</w:t>
            </w:r>
          </w:p>
          <w:p w14:paraId="749E1148" w14:textId="6D0FCE68" w:rsidR="00423C69" w:rsidRPr="00423C69" w:rsidRDefault="0078457A" w:rsidP="007478CA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ტრანზიტის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საბაჟო პროცედურა</w:t>
            </w: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აღწერა, გამოყენება, </w:t>
            </w: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დანიშნულება, პირობები, ვადები, პროცედურები, გადასახდელები, დეკლარირების ფორმები და შემთხვევები</w:t>
            </w:r>
            <w:r w:rsidR="00423C6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C671F00" w14:textId="126E617F" w:rsidR="0078457A" w:rsidRPr="000870FD" w:rsidRDefault="0078457A" w:rsidP="007478CA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საქონლის უკან დაბრუნება</w:t>
            </w:r>
            <w:r w:rsidR="00423C6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92" w:type="pct"/>
          </w:tcPr>
          <w:p w14:paraId="27E50867" w14:textId="520B3006" w:rsidR="003100F1" w:rsidRPr="003100F1" w:rsidRDefault="003100F1" w:rsidP="003100F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</w:p>
          <w:p w14:paraId="53551696" w14:textId="573BE196" w:rsidR="0078457A" w:rsidRPr="00CF7ADD" w:rsidRDefault="0078457A" w:rsidP="00CF7ADD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2" w:type="pct"/>
          </w:tcPr>
          <w:p w14:paraId="5692CDE2" w14:textId="2348A49A" w:rsidR="003100F1" w:rsidRPr="00CE529E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36383055" w14:textId="561AA0AC" w:rsidR="0078457A" w:rsidRPr="000870FD" w:rsidRDefault="0078457A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16" w:type="pct"/>
          </w:tcPr>
          <w:p w14:paraId="2E8B05D5" w14:textId="77777777" w:rsidR="0078457A" w:rsidRPr="00B60104" w:rsidRDefault="0078457A" w:rsidP="00D01A1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266B77F3" w14:textId="77777777" w:rsidR="0078457A" w:rsidRDefault="0078457A" w:rsidP="00D01A1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3E56844" w14:textId="77777777" w:rsidR="0078457A" w:rsidRDefault="0078457A" w:rsidP="00D01A1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2DDBB05" w14:textId="77777777" w:rsidR="0078457A" w:rsidRDefault="0078457A" w:rsidP="00D01A1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ჩანაწერი.</w:t>
            </w:r>
          </w:p>
          <w:p w14:paraId="00DA08B1" w14:textId="77777777" w:rsidR="0078457A" w:rsidRDefault="0078457A" w:rsidP="00D01A1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84026B6" w14:textId="77777777" w:rsidR="0078457A" w:rsidRPr="00B60104" w:rsidRDefault="0078457A" w:rsidP="00D01A1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F5C58C6" w14:textId="001A0065" w:rsidR="0078457A" w:rsidRDefault="0078457A" w:rsidP="00D01A1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ელექტრონულად ჩატარებული გამოკითხვისას: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  <w:p w14:paraId="008DC1DE" w14:textId="77777777" w:rsidR="0078457A" w:rsidRDefault="0078457A" w:rsidP="00D01A1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B1640C8" w14:textId="16FD7E86" w:rsidR="0078457A" w:rsidRPr="000870FD" w:rsidRDefault="0078457A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6" w:type="pct"/>
          </w:tcPr>
          <w:p w14:paraId="73A6A834" w14:textId="0A9A842D" w:rsidR="0078457A" w:rsidRPr="00B60104" w:rsidRDefault="0078457A" w:rsidP="00D01A1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8457A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 xml:space="preserve">სწავლის შედეგი შეიძლება განხორციელდეს </w:t>
            </w:r>
            <w:r w:rsidRPr="00F35E80">
              <w:rPr>
                <w:rFonts w:ascii="Sylfaen" w:eastAsia="Sylfaen" w:hAnsi="Sylfaen" w:cs="Sylfaen"/>
                <w:bCs/>
                <w:sz w:val="20"/>
                <w:szCs w:val="20"/>
              </w:rPr>
              <w:t>და შეფასდეს დისტანციურად</w:t>
            </w:r>
          </w:p>
        </w:tc>
      </w:tr>
      <w:tr w:rsidR="003100F1" w:rsidRPr="000870FD" w14:paraId="04E84E0D" w14:textId="5B8FC59B" w:rsidTr="0030664C">
        <w:tc>
          <w:tcPr>
            <w:tcW w:w="928" w:type="pct"/>
          </w:tcPr>
          <w:p w14:paraId="56532C52" w14:textId="478C30FD" w:rsidR="003100F1" w:rsidRPr="000870FD" w:rsidRDefault="003100F1" w:rsidP="003100F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26" w:type="pct"/>
          </w:tcPr>
          <w:p w14:paraId="06E23E22" w14:textId="0341DD9A" w:rsidR="003100F1" w:rsidRPr="00C84BEF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საბაჟო საწყობი, ტექნიკური პირობები, გარანტიის ოდენობა, საჭირო დოკუმენტები</w:t>
            </w:r>
            <w:r w:rsidR="00C84BE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0DF0988" w14:textId="511C7BB7" w:rsidR="00C84BEF" w:rsidRPr="00C84BEF" w:rsidRDefault="00C84BEF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4BEF">
              <w:rPr>
                <w:rFonts w:ascii="Sylfaen" w:hAnsi="Sylfaen"/>
                <w:sz w:val="20"/>
                <w:szCs w:val="20"/>
                <w:lang w:val="ka-GE"/>
              </w:rPr>
              <w:t>საბაჟო საწყობის საქმი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ანობის ნებართვის გაცემის წესები;</w:t>
            </w:r>
          </w:p>
          <w:p w14:paraId="7D24BD99" w14:textId="105E3CAF" w:rsidR="003100F1" w:rsidRPr="00C84BEF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ტერმინალი</w:t>
            </w:r>
            <w:r w:rsidR="00423C6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98AA627" w14:textId="70C68C97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დეკლარირების შემთხვევები</w:t>
            </w:r>
            <w:r w:rsidR="00423C6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22DD741" w14:textId="0C0C6443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დასაწყობების განაცხადი</w:t>
            </w:r>
            <w:r w:rsidR="00423C6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C4DBD43" w14:textId="526F04ED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დასაწყობების ვადები</w:t>
            </w:r>
            <w:r w:rsidR="00423C6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2465111" w14:textId="57D0B1C7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გადასახდელები</w:t>
            </w:r>
            <w:r w:rsidR="00423C6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3DF4A9B" w14:textId="63BC3DDC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შენახვის ადგილები</w:t>
            </w:r>
            <w:r w:rsidR="00423C6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12A0D5A" w14:textId="12CC5AF6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საქონლის მიმართ დასაშვები ქმედებები</w:t>
            </w:r>
            <w:r w:rsidR="00423C6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F4B59A7" w14:textId="22783BD8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საკუთრების უფლების გადაცემა საბაჟო საწყობში</w:t>
            </w:r>
            <w:r w:rsidR="00423C6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186666A" w14:textId="0719726A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საწყობიდან საქონლის გატანა</w:t>
            </w:r>
            <w:r w:rsidR="00423C6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40C3B04" w14:textId="7646F74A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ნაშთების კონტროლი</w:t>
            </w:r>
            <w:r w:rsidR="00423C6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92" w:type="pct"/>
          </w:tcPr>
          <w:p w14:paraId="7C3B3D5F" w14:textId="77777777" w:rsidR="003100F1" w:rsidRPr="003100F1" w:rsidRDefault="003100F1" w:rsidP="003100F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</w:p>
          <w:p w14:paraId="0E5718BE" w14:textId="4F651301" w:rsidR="003100F1" w:rsidRPr="00CF7ADD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92" w:type="pct"/>
          </w:tcPr>
          <w:p w14:paraId="0E8D1992" w14:textId="34DF5F51" w:rsidR="003100F1" w:rsidRPr="00CE529E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1E16FD54" w14:textId="54C1169B" w:rsidR="003100F1" w:rsidRPr="000870FD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16" w:type="pct"/>
          </w:tcPr>
          <w:p w14:paraId="79A6E27A" w14:textId="77777777" w:rsidR="003100F1" w:rsidRPr="00B60104" w:rsidRDefault="003100F1" w:rsidP="003100F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124B4BF9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6DAE476D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1F714BC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ჩანაწერი.</w:t>
            </w:r>
          </w:p>
          <w:p w14:paraId="59530457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613842F" w14:textId="25C2BD1E" w:rsidR="003100F1" w:rsidRPr="00B60104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ელექტრონულად ჩატარებული გამოკითხვისას: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  <w:p w14:paraId="0EE35F1E" w14:textId="77777777" w:rsidR="003100F1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51953F1" w14:textId="12ED3086" w:rsidR="003100F1" w:rsidRPr="000870FD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6" w:type="pct"/>
          </w:tcPr>
          <w:p w14:paraId="359CA8BF" w14:textId="64CD5C3B" w:rsidR="003100F1" w:rsidRPr="00B60104" w:rsidRDefault="003100F1" w:rsidP="003100F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8457A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სწავლის შედეგი შეიძლება განხორციელდეს </w:t>
            </w:r>
            <w:r w:rsidRPr="00F35E80">
              <w:rPr>
                <w:rFonts w:ascii="Sylfaen" w:eastAsia="Sylfaen" w:hAnsi="Sylfaen" w:cs="Sylfaen"/>
                <w:bCs/>
                <w:sz w:val="20"/>
                <w:szCs w:val="20"/>
              </w:rPr>
              <w:t>და შეფასდეს დისტანციურად</w:t>
            </w:r>
          </w:p>
        </w:tc>
      </w:tr>
      <w:tr w:rsidR="003100F1" w:rsidRPr="000870FD" w14:paraId="507518CC" w14:textId="56026E45" w:rsidTr="0030664C">
        <w:tc>
          <w:tcPr>
            <w:tcW w:w="928" w:type="pct"/>
          </w:tcPr>
          <w:p w14:paraId="77E52DF4" w14:textId="4DC7B6EA" w:rsidR="003100F1" w:rsidRPr="000870FD" w:rsidRDefault="003100F1" w:rsidP="003100F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926" w:type="pct"/>
          </w:tcPr>
          <w:p w14:paraId="1C03A3EA" w14:textId="77777777" w:rsidR="00226AC8" w:rsidRPr="00226AC8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თავისუფალი ზონის სტატუსის მინიჭების პირობები, </w:t>
            </w:r>
          </w:p>
          <w:p w14:paraId="0D71702E" w14:textId="2037E973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თავისუფალ ზონაში მოსათავსებლად ნებადართული საქონელი</w:t>
            </w:r>
            <w:r w:rsidR="00423C6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683788B" w14:textId="02FE184F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თავისუფალ ზონაში ნებადართული და აკრძალული საქმიანობის სახეები</w:t>
            </w:r>
            <w:r w:rsidR="00423C6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A483278" w14:textId="68F745EB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თავისუფალი ზონიდან საქონლის გატანის პირობები</w:t>
            </w:r>
            <w:r w:rsidR="00423C6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92" w:type="pct"/>
          </w:tcPr>
          <w:p w14:paraId="234ACCEB" w14:textId="77777777" w:rsidR="003100F1" w:rsidRPr="003100F1" w:rsidRDefault="003100F1" w:rsidP="003100F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</w:p>
          <w:p w14:paraId="7228F47F" w14:textId="02CB4249" w:rsidR="003100F1" w:rsidRPr="000870FD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2" w:type="pct"/>
          </w:tcPr>
          <w:p w14:paraId="584B1DBF" w14:textId="7858892E" w:rsidR="003100F1" w:rsidRPr="00CE529E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536E0BDB" w14:textId="765FE7C3" w:rsidR="003100F1" w:rsidRPr="000870FD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16" w:type="pct"/>
          </w:tcPr>
          <w:p w14:paraId="202D51BE" w14:textId="77777777" w:rsidR="003100F1" w:rsidRPr="00B60104" w:rsidRDefault="003100F1" w:rsidP="003100F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05A5A26B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 პროფესიული სტუდენტის მიერ 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3E54A5C8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068CB5D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ჩანაწერი.</w:t>
            </w:r>
          </w:p>
          <w:p w14:paraId="3ADDEAA9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5B80CF2" w14:textId="40D56DEA" w:rsidR="003100F1" w:rsidRPr="00B60104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ელექტრონულად ჩატარებული გამოკითხვისას: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  <w:p w14:paraId="5F4E833A" w14:textId="77777777" w:rsidR="003100F1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A564F99" w14:textId="6A09260B" w:rsidR="003100F1" w:rsidRPr="000870FD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6" w:type="pct"/>
          </w:tcPr>
          <w:p w14:paraId="364D2076" w14:textId="355831E1" w:rsidR="003100F1" w:rsidRPr="00B60104" w:rsidRDefault="003100F1" w:rsidP="003100F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8457A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 xml:space="preserve">სწავლის შედეგი შეიძლება განხორციელდეს </w:t>
            </w:r>
            <w:r w:rsidRPr="00F35E80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და შეფასდეს დისტანციურად</w:t>
            </w:r>
          </w:p>
        </w:tc>
      </w:tr>
      <w:tr w:rsidR="003100F1" w:rsidRPr="000870FD" w14:paraId="198BB7C3" w14:textId="47E32F13" w:rsidTr="0030664C">
        <w:tc>
          <w:tcPr>
            <w:tcW w:w="928" w:type="pct"/>
          </w:tcPr>
          <w:p w14:paraId="655D615E" w14:textId="6E802929" w:rsidR="003100F1" w:rsidRPr="000870FD" w:rsidRDefault="003100F1" w:rsidP="003100F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926" w:type="pct"/>
          </w:tcPr>
          <w:p w14:paraId="4B856875" w14:textId="162680BF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საქონლის გადამუშავების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პროცედურები</w:t>
            </w: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პირობები</w:t>
            </w:r>
            <w:r w:rsidR="00423C6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49DEEC0" w14:textId="22E328C9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გადამუშავების კანონმდებლობით გათვალისწინებული ვადები;</w:t>
            </w:r>
          </w:p>
          <w:p w14:paraId="7EBECC92" w14:textId="6BD23D0F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შიდა და გარე გადამუშავების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საბაჟო პროცედურისაა</w:t>
            </w: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გადასახდელების ოდენობა და გადასახდელებისგან განთავისუფლება</w:t>
            </w:r>
            <w:r w:rsidR="00423C6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E6D57DD" w14:textId="12A67D21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ექვივალენტური საქონელი, მისი </w:t>
            </w: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მნიშვნელობა და დანიშნულება</w:t>
            </w:r>
            <w:r w:rsidR="00423C6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80B5286" w14:textId="0A478050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გადამუშავების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საბაჟო პროცედურის</w:t>
            </w: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დასრულების შემთხვევები;</w:t>
            </w:r>
          </w:p>
          <w:p w14:paraId="0C3D2AC0" w14:textId="77FAB45B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გარანტიის წარდგენის შემთხვევები, მისი ოდენობა,</w:t>
            </w:r>
          </w:p>
          <w:p w14:paraId="3DC03D59" w14:textId="61237B9B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გარანტიისგან განთავისუფლება</w:t>
            </w:r>
            <w:r w:rsidR="00423C6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92" w:type="pct"/>
          </w:tcPr>
          <w:p w14:paraId="3536C331" w14:textId="77777777" w:rsidR="003100F1" w:rsidRPr="003100F1" w:rsidRDefault="003100F1" w:rsidP="003100F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</w:p>
          <w:p w14:paraId="61DA9D61" w14:textId="1022C9F1" w:rsidR="003100F1" w:rsidRPr="00CF7ADD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92" w:type="pct"/>
          </w:tcPr>
          <w:p w14:paraId="1CE77428" w14:textId="779392FB" w:rsidR="003100F1" w:rsidRPr="00CE529E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0AB42A72" w14:textId="146C618F" w:rsidR="003100F1" w:rsidRPr="000870FD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16" w:type="pct"/>
          </w:tcPr>
          <w:p w14:paraId="74679FA9" w14:textId="77777777" w:rsidR="003100F1" w:rsidRPr="00B60104" w:rsidRDefault="003100F1" w:rsidP="003100F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4664FB06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2AFEECEC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0D3E81D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ჩანაწერი.</w:t>
            </w:r>
          </w:p>
          <w:p w14:paraId="56E68738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E70E455" w14:textId="0BF46FF7" w:rsidR="003100F1" w:rsidRPr="00B60104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ელექტრონულად ჩატარებული გამოკითხვისას: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  <w:p w14:paraId="2C7C53DD" w14:textId="77777777" w:rsidR="003100F1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E100642" w14:textId="36A1362C" w:rsidR="003100F1" w:rsidRPr="000870FD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6" w:type="pct"/>
          </w:tcPr>
          <w:p w14:paraId="7191CE6E" w14:textId="137E548A" w:rsidR="003100F1" w:rsidRPr="00B60104" w:rsidRDefault="003100F1" w:rsidP="003100F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8457A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 xml:space="preserve">სწავლის შედეგი შეიძლება განხორციელდეს </w:t>
            </w:r>
            <w:r w:rsidRPr="00F35E80">
              <w:rPr>
                <w:rFonts w:ascii="Sylfaen" w:eastAsia="Sylfaen" w:hAnsi="Sylfaen" w:cs="Sylfaen"/>
                <w:bCs/>
                <w:sz w:val="20"/>
                <w:szCs w:val="20"/>
              </w:rPr>
              <w:t>და შეფასდეს დისტანციურად</w:t>
            </w:r>
          </w:p>
        </w:tc>
      </w:tr>
      <w:tr w:rsidR="003100F1" w:rsidRPr="000870FD" w14:paraId="45B7F282" w14:textId="01A94CB3" w:rsidTr="0030664C">
        <w:tc>
          <w:tcPr>
            <w:tcW w:w="928" w:type="pct"/>
          </w:tcPr>
          <w:p w14:paraId="404B5EB5" w14:textId="7EF7A14D" w:rsidR="003100F1" w:rsidRPr="000870FD" w:rsidRDefault="003100F1" w:rsidP="003100F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926" w:type="pct"/>
          </w:tcPr>
          <w:p w14:paraId="07508397" w14:textId="05ABEAD9" w:rsidR="00451FBE" w:rsidRPr="00451FBE" w:rsidRDefault="003100F1" w:rsidP="003C5855">
            <w:pPr>
              <w:pStyle w:val="ListParagraph"/>
              <w:numPr>
                <w:ilvl w:val="0"/>
                <w:numId w:val="18"/>
              </w:numPr>
              <w:ind w:left="316" w:hanging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51FB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დროებითი შემოტანის </w:t>
            </w:r>
            <w:r w:rsidR="00B0003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პროცედურები, </w:t>
            </w:r>
            <w:r w:rsidRPr="00451FB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პირობები, ვადები, ვადის გაგრძელება, განსხვავებული ვადა. </w:t>
            </w:r>
          </w:p>
          <w:p w14:paraId="4C686F07" w14:textId="22894609" w:rsidR="003100F1" w:rsidRPr="00451FBE" w:rsidRDefault="003100F1" w:rsidP="003C5855">
            <w:pPr>
              <w:pStyle w:val="ListParagraph"/>
              <w:numPr>
                <w:ilvl w:val="0"/>
                <w:numId w:val="18"/>
              </w:numPr>
              <w:ind w:left="316" w:hanging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51FBE">
              <w:rPr>
                <w:rFonts w:ascii="Sylfaen" w:hAnsi="Sylfaen" w:cs="Sylfaen"/>
                <w:sz w:val="20"/>
                <w:szCs w:val="20"/>
                <w:lang w:val="ka-GE"/>
              </w:rPr>
              <w:t>გარანტიის წარდგენის შემთხვევები, მისი ოდენობა</w:t>
            </w:r>
            <w:r w:rsidR="00423C69" w:rsidRPr="00451FB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CAD0909" w14:textId="77777777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გარანტიისგან განთავისუფლება;</w:t>
            </w:r>
          </w:p>
          <w:p w14:paraId="4FCC4C70" w14:textId="6CE85A3C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გადასახდელების სახეები და განაკვეთები, გადასახდელებისაგან სრულად განთავისუფლება</w:t>
            </w:r>
            <w:r w:rsidR="00423C6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97F0C92" w14:textId="66BBD779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გადასახდელების გადახდის განრიგი</w:t>
            </w:r>
            <w:r w:rsidR="00423C6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AA127FC" w14:textId="4F461F1D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დროებითი შემოტანის დასრულება</w:t>
            </w:r>
            <w:r w:rsidR="00423C6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92" w:type="pct"/>
          </w:tcPr>
          <w:p w14:paraId="7863E204" w14:textId="77777777" w:rsidR="003100F1" w:rsidRPr="003100F1" w:rsidRDefault="003100F1" w:rsidP="003100F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</w:p>
          <w:p w14:paraId="0D032018" w14:textId="2B2B2B61" w:rsidR="003100F1" w:rsidRPr="00CF7ADD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92" w:type="pct"/>
          </w:tcPr>
          <w:p w14:paraId="0BCB619C" w14:textId="737AAF53" w:rsidR="003100F1" w:rsidRPr="00CE529E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405EC596" w14:textId="4E8CD4C5" w:rsidR="003100F1" w:rsidRPr="000870FD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16" w:type="pct"/>
          </w:tcPr>
          <w:p w14:paraId="35F34B3E" w14:textId="77777777" w:rsidR="003100F1" w:rsidRPr="00B60104" w:rsidRDefault="003100F1" w:rsidP="003100F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519A6503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2B21F59D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0D8537D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ჩანაწერი.</w:t>
            </w:r>
          </w:p>
          <w:p w14:paraId="3B781D77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1D8FF64" w14:textId="7CCA5ABE" w:rsidR="003100F1" w:rsidRPr="00B60104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ელექტრონულად ჩატარებული გამოკითხვისას: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  <w:p w14:paraId="1607B8E1" w14:textId="77777777" w:rsidR="003100F1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8DFB167" w14:textId="6C431968" w:rsidR="003100F1" w:rsidRPr="000870FD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6" w:type="pct"/>
          </w:tcPr>
          <w:p w14:paraId="56F01085" w14:textId="707DF6C4" w:rsidR="003100F1" w:rsidRPr="00B60104" w:rsidRDefault="003100F1" w:rsidP="003100F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8457A">
              <w:rPr>
                <w:rFonts w:ascii="Sylfaen" w:eastAsia="Sylfaen" w:hAnsi="Sylfaen" w:cs="Sylfaen"/>
                <w:bCs/>
                <w:sz w:val="20"/>
                <w:szCs w:val="20"/>
              </w:rPr>
              <w:t xml:space="preserve">სწავლის შედეგი შეიძლება განხორციელდეს </w:t>
            </w:r>
            <w:r w:rsidRPr="00F35E80">
              <w:rPr>
                <w:rFonts w:ascii="Sylfaen" w:eastAsia="Sylfaen" w:hAnsi="Sylfaen" w:cs="Sylfaen"/>
                <w:bCs/>
                <w:sz w:val="20"/>
                <w:szCs w:val="20"/>
              </w:rPr>
              <w:t>და შეფასდეს დისტანციურად</w:t>
            </w:r>
          </w:p>
        </w:tc>
      </w:tr>
      <w:tr w:rsidR="003100F1" w:rsidRPr="000870FD" w14:paraId="35960D41" w14:textId="52B69F93" w:rsidTr="0030664C">
        <w:tc>
          <w:tcPr>
            <w:tcW w:w="928" w:type="pct"/>
          </w:tcPr>
          <w:p w14:paraId="5857A4B9" w14:textId="1ECB4D34" w:rsidR="003100F1" w:rsidRPr="000870FD" w:rsidRDefault="003100F1" w:rsidP="003100F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926" w:type="pct"/>
          </w:tcPr>
          <w:p w14:paraId="29A8F5A4" w14:textId="614CB485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თავისუფალი </w:t>
            </w:r>
            <w:r w:rsidRPr="000870FD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ვაჭრობის პუნქტის </w:t>
            </w:r>
            <w:r w:rsidRPr="000870FD">
              <w:rPr>
                <w:rFonts w:ascii="Sylfaen" w:eastAsia="Calibri" w:hAnsi="Sylfaen" w:cs="Arial"/>
                <w:sz w:val="20"/>
                <w:szCs w:val="20"/>
                <w:lang w:val="ka-GE"/>
              </w:rPr>
              <w:lastRenderedPageBreak/>
              <w:t>შექმნისათვის საჭირო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 xml:space="preserve"> მოთხოვნები;</w:t>
            </w:r>
          </w:p>
          <w:p w14:paraId="34F50A0E" w14:textId="285B0E97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თავისუფალი </w:t>
            </w:r>
            <w:r w:rsidRPr="000870FD">
              <w:rPr>
                <w:rFonts w:ascii="Sylfaen" w:eastAsia="Calibri" w:hAnsi="Sylfaen" w:cs="Arial"/>
                <w:sz w:val="20"/>
                <w:szCs w:val="20"/>
                <w:lang w:val="ka-GE"/>
              </w:rPr>
              <w:t>ვაჭრობის პუნქტის  ფუნქციონირებისათვის საჭირო დოკუმენტები;</w:t>
            </w:r>
          </w:p>
          <w:p w14:paraId="57FAAEA7" w14:textId="216CF8E9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თავისუფალ 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ვაჭრობის პუნქტში შესატან უცხოურ საქონელზე საბაჟო კონტროლის კანონმდებლობით განსაზღვრული პროცედურები</w:t>
            </w:r>
            <w:r w:rsidR="00423C6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EAED9A5" w14:textId="7A0F40C1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bCs/>
                <w:sz w:val="20"/>
                <w:szCs w:val="20"/>
              </w:rPr>
              <w:t>სტიკერები, სააღრიცხვო მოწმობები, ლუქები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2D1B048" w14:textId="5B1A0F9C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თავისუფალ </w:t>
            </w:r>
            <w:r w:rsidRPr="000870FD">
              <w:rPr>
                <w:rFonts w:ascii="Sylfaen" w:eastAsia="Calibri" w:hAnsi="Sylfaen" w:cs="Arial"/>
                <w:sz w:val="20"/>
                <w:szCs w:val="20"/>
                <w:lang w:val="ka-GE"/>
              </w:rPr>
              <w:t>ვაჭრობის პუნქტში შესატანი საქონლის თანმხლები დოკუმენტები;</w:t>
            </w:r>
          </w:p>
          <w:p w14:paraId="28FF3553" w14:textId="6C95D417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თავისუფალ </w:t>
            </w:r>
            <w:r w:rsidRPr="000870FD">
              <w:rPr>
                <w:rFonts w:ascii="Sylfaen" w:eastAsia="Calibri" w:hAnsi="Sylfaen" w:cs="Arial"/>
                <w:sz w:val="20"/>
                <w:szCs w:val="20"/>
                <w:lang w:val="ka-GE"/>
              </w:rPr>
              <w:t>ვაჭრობის პუნქტში  საქონლის შენახვისა და გაყიდვისათვის აუცილებელი ოპერაციები</w:t>
            </w:r>
            <w:r w:rsidR="00423C69">
              <w:rPr>
                <w:rFonts w:ascii="Sylfaen" w:eastAsia="Calibri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692" w:type="pct"/>
          </w:tcPr>
          <w:p w14:paraId="775F99C5" w14:textId="77777777" w:rsidR="003100F1" w:rsidRPr="003100F1" w:rsidRDefault="003100F1" w:rsidP="003100F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 xml:space="preserve">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</w:p>
          <w:p w14:paraId="1F5830C1" w14:textId="3D89CE19" w:rsidR="003100F1" w:rsidRPr="00CF7ADD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92" w:type="pct"/>
          </w:tcPr>
          <w:p w14:paraId="27359B20" w14:textId="44A50501" w:rsidR="003100F1" w:rsidRPr="00CE529E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დავალების (დავალებების) შეფასებას.</w:t>
            </w:r>
          </w:p>
          <w:p w14:paraId="5FD95414" w14:textId="3C947ABE" w:rsidR="003100F1" w:rsidRPr="000870FD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16" w:type="pct"/>
          </w:tcPr>
          <w:p w14:paraId="5A52AD93" w14:textId="77777777" w:rsidR="003100F1" w:rsidRPr="00B60104" w:rsidRDefault="003100F1" w:rsidP="003100F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30D9B73F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წერილობითი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გამოკითხვისას</w:t>
            </w:r>
            <w:r w:rsidRPr="00B6010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2B57B35F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E8901ED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გამოკითხვისას: შემფასებლის მიერ შევსებული შეფასების ფურცელი და შეფასების პროცესის ამსახველი აუდიო-ვიდეო ჩანაწერი.</w:t>
            </w:r>
          </w:p>
          <w:p w14:paraId="7A082CCC" w14:textId="77777777" w:rsidR="003100F1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FAA575D" w14:textId="64E63E2F" w:rsidR="003100F1" w:rsidRPr="00B60104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ელექტრონულად ჩატარებული გამოკითხვისას: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  <w:p w14:paraId="491BC6B3" w14:textId="77777777" w:rsidR="003100F1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138CBAD" w14:textId="45A5CC43" w:rsidR="003100F1" w:rsidRPr="000870FD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6" w:type="pct"/>
          </w:tcPr>
          <w:p w14:paraId="4314A6DD" w14:textId="2B70A5BB" w:rsidR="003100F1" w:rsidRPr="00B60104" w:rsidRDefault="003100F1" w:rsidP="003100F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8457A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 xml:space="preserve">სწავლის შედეგი შეიძლება </w:t>
            </w:r>
            <w:r w:rsidRPr="0078457A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 xml:space="preserve">განხორციელდეს </w:t>
            </w:r>
            <w:r w:rsidRPr="00F35E80">
              <w:rPr>
                <w:rFonts w:ascii="Sylfaen" w:eastAsia="Sylfaen" w:hAnsi="Sylfaen" w:cs="Sylfaen"/>
                <w:bCs/>
                <w:sz w:val="20"/>
                <w:szCs w:val="20"/>
              </w:rPr>
              <w:t>და შეფასდეს დისტანციურად</w:t>
            </w:r>
          </w:p>
        </w:tc>
      </w:tr>
      <w:tr w:rsidR="003100F1" w:rsidRPr="000870FD" w14:paraId="02BD45BC" w14:textId="0A524BAC" w:rsidTr="0030664C">
        <w:tc>
          <w:tcPr>
            <w:tcW w:w="928" w:type="pct"/>
          </w:tcPr>
          <w:p w14:paraId="7B7756CB" w14:textId="654EA57A" w:rsidR="003100F1" w:rsidRPr="000870FD" w:rsidRDefault="003100F1" w:rsidP="003100F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8</w:t>
            </w:r>
          </w:p>
        </w:tc>
        <w:tc>
          <w:tcPr>
            <w:tcW w:w="926" w:type="pct"/>
          </w:tcPr>
          <w:p w14:paraId="1378AEE4" w14:textId="695CBAD8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გადასახდელების გამოთვლა იმპორტის დროს;</w:t>
            </w:r>
          </w:p>
          <w:p w14:paraId="1FF48558" w14:textId="68FBE2A0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გადასახდელების გამოთვლა გადამუშავების დროს</w:t>
            </w:r>
            <w:r w:rsidR="00423C6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CE894B9" w14:textId="77777777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გადასახდელების გამოთვლა დროებითი შემოტანის დროს;</w:t>
            </w:r>
          </w:p>
          <w:p w14:paraId="0DB61959" w14:textId="28FE2774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გარანტიის გამოთვლა გადამუშავების და დროებითი შემოტანის დროს;</w:t>
            </w:r>
          </w:p>
          <w:p w14:paraId="2C64E51A" w14:textId="393C6662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გამოსავლიანობის ნორმის შედგენა;</w:t>
            </w:r>
          </w:p>
          <w:p w14:paraId="2F1F36DA" w14:textId="77777777" w:rsidR="003100F1" w:rsidRPr="000870FD" w:rsidRDefault="003100F1" w:rsidP="003100F1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თანხის გადახდის განრიგის შედგენა.</w:t>
            </w:r>
          </w:p>
        </w:tc>
        <w:tc>
          <w:tcPr>
            <w:tcW w:w="692" w:type="pct"/>
          </w:tcPr>
          <w:p w14:paraId="3DB25113" w14:textId="77777777" w:rsidR="003100F1" w:rsidRDefault="003100F1" w:rsidP="003100F1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პრაქტიკული მეცადინეობა შესაძლებელია განხორციელდეს დისტანციური სწავლების  ფორმით</w:t>
            </w:r>
          </w:p>
          <w:p w14:paraId="6507EE7A" w14:textId="6AB6662D" w:rsidR="003100F1" w:rsidRPr="00CF7ADD" w:rsidRDefault="003100F1" w:rsidP="003100F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92" w:type="pct"/>
          </w:tcPr>
          <w:p w14:paraId="287442AB" w14:textId="77777777" w:rsidR="003100F1" w:rsidRPr="00CE529E" w:rsidRDefault="003100F1" w:rsidP="003100F1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0E54BD8E" w14:textId="47E1472C" w:rsidR="003100F1" w:rsidRPr="00CB48FF" w:rsidRDefault="003100F1" w:rsidP="003100F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16" w:type="pct"/>
          </w:tcPr>
          <w:p w14:paraId="13E33459" w14:textId="77777777" w:rsidR="003100F1" w:rsidRPr="00DC4B12" w:rsidRDefault="003100F1" w:rsidP="003100F1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DC4B12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03E15904" w14:textId="77777777" w:rsidR="003100F1" w:rsidRDefault="003100F1" w:rsidP="003100F1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სტუდენტის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ელექტრონული ფაილი ან/და მატერიალური დოკუმენტი და სხვა.</w:t>
            </w:r>
          </w:p>
          <w:p w14:paraId="5A999B48" w14:textId="77777777" w:rsidR="003100F1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ED4D4ED" w14:textId="77777777" w:rsidR="003100F1" w:rsidRPr="000870FD" w:rsidRDefault="003100F1" w:rsidP="003100F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46" w:type="pct"/>
          </w:tcPr>
          <w:p w14:paraId="122DC1BB" w14:textId="1B92B966" w:rsidR="003100F1" w:rsidRPr="00DC4B12" w:rsidRDefault="003100F1" w:rsidP="003100F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78457A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 xml:space="preserve">სწავლის შედეგი შეიძლება განხორციელდეს </w:t>
            </w:r>
            <w:r w:rsidRPr="00F35E80">
              <w:rPr>
                <w:rFonts w:ascii="Sylfaen" w:eastAsia="Sylfaen" w:hAnsi="Sylfaen" w:cs="Sylfaen"/>
                <w:bCs/>
                <w:sz w:val="20"/>
                <w:szCs w:val="20"/>
              </w:rPr>
              <w:t>და შეფასდეს დისტანციურად</w:t>
            </w:r>
          </w:p>
        </w:tc>
      </w:tr>
      <w:tr w:rsidR="0030664C" w:rsidRPr="000870FD" w14:paraId="33859582" w14:textId="006DD7E9" w:rsidTr="0030664C">
        <w:trPr>
          <w:trHeight w:val="440"/>
        </w:trPr>
        <w:tc>
          <w:tcPr>
            <w:tcW w:w="928" w:type="pct"/>
          </w:tcPr>
          <w:p w14:paraId="0B3E55FA" w14:textId="77E329EF" w:rsidR="0030664C" w:rsidRPr="000870FD" w:rsidRDefault="0030664C" w:rsidP="003100F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14:paraId="1CB8BD2F" w14:textId="77777777" w:rsidR="0030664C" w:rsidRPr="000870FD" w:rsidRDefault="0030664C" w:rsidP="003100F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072" w:type="pct"/>
            <w:gridSpan w:val="5"/>
            <w:vAlign w:val="center"/>
          </w:tcPr>
          <w:p w14:paraId="1100C93C" w14:textId="77777777" w:rsidR="0030664C" w:rsidRPr="000870FD" w:rsidRDefault="0030664C" w:rsidP="003100F1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2F4DD4E2" w14:textId="77777777" w:rsidR="000870FD" w:rsidRDefault="000870FD" w:rsidP="000870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CD3B4F5" w14:textId="77777777" w:rsidR="00637623" w:rsidRPr="000870FD" w:rsidRDefault="00637623" w:rsidP="000870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870FD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0870FD">
        <w:rPr>
          <w:rFonts w:ascii="Sylfaen" w:hAnsi="Sylfaen" w:cs="Arial"/>
          <w:b/>
          <w:sz w:val="20"/>
          <w:szCs w:val="20"/>
          <w:lang w:val="en-US"/>
        </w:rPr>
        <w:t>.</w:t>
      </w:r>
      <w:r w:rsidRPr="000870FD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9A0D1D" w:rsidRPr="000870FD" w14:paraId="529AF93F" w14:textId="77777777" w:rsidTr="004A7257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5F5FA" w14:textId="77777777" w:rsidR="009A0D1D" w:rsidRPr="000870FD" w:rsidRDefault="009A0D1D" w:rsidP="000870F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6AC91" w14:textId="77777777" w:rsidR="009A0D1D" w:rsidRPr="000870FD" w:rsidRDefault="009A0D1D" w:rsidP="000870F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0870FD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0870FD" w14:paraId="7BCA546A" w14:textId="77777777" w:rsidTr="004A7257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47668" w14:textId="77777777" w:rsidR="009A0D1D" w:rsidRPr="000870FD" w:rsidRDefault="009A0D1D" w:rsidP="000870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76ECA" w14:textId="77777777" w:rsidR="009A0D1D" w:rsidRPr="000870FD" w:rsidRDefault="009A0D1D" w:rsidP="000870F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6F63DC3C" w14:textId="77777777" w:rsidR="009A0D1D" w:rsidRPr="000870FD" w:rsidRDefault="009A0D1D" w:rsidP="000870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176D2C4F" w14:textId="77777777" w:rsidR="009A0D1D" w:rsidRPr="000870FD" w:rsidRDefault="009A0D1D" w:rsidP="000870F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4A4CA78B" w14:textId="77777777" w:rsidR="009A0D1D" w:rsidRPr="000870FD" w:rsidRDefault="009A0D1D" w:rsidP="000870F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4A7257" w:rsidRPr="000870FD" w14:paraId="3B29980E" w14:textId="77777777" w:rsidTr="004A725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12827" w14:textId="77777777" w:rsidR="004A7257" w:rsidRPr="000870FD" w:rsidRDefault="004A7257" w:rsidP="000870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86DDF" w14:textId="7538E011" w:rsidR="004A7257" w:rsidRPr="000870FD" w:rsidRDefault="004A7257" w:rsidP="000870FD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4E6F7" w14:textId="77777777" w:rsidR="004A7257" w:rsidRPr="000870FD" w:rsidRDefault="004A7257" w:rsidP="000870FD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B06E5" w14:textId="77777777" w:rsidR="004A7257" w:rsidRPr="000870FD" w:rsidRDefault="004A7257" w:rsidP="000870FD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E0377" w14:textId="63121E25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150</w:t>
            </w:r>
          </w:p>
        </w:tc>
      </w:tr>
      <w:tr w:rsidR="004A7257" w:rsidRPr="000870FD" w14:paraId="53F2A042" w14:textId="77777777" w:rsidTr="004A725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F67EB" w14:textId="77777777" w:rsidR="004A7257" w:rsidRPr="000870FD" w:rsidRDefault="004A7257" w:rsidP="000870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302B7" w14:textId="3F1F4C4A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29C4" w14:textId="310C4FDF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19CB3" w14:textId="7777777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FB336" w14:textId="6B77840F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A7257" w:rsidRPr="000870FD" w14:paraId="182964B6" w14:textId="77777777" w:rsidTr="004A725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88AA6" w14:textId="77777777" w:rsidR="004A7257" w:rsidRPr="000870FD" w:rsidRDefault="004A7257" w:rsidP="000870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5EB4A" w14:textId="46AE145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40E1F" w14:textId="072D4C6B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210EE" w14:textId="7777777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03F1A" w14:textId="7D1E19ED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A7257" w:rsidRPr="000870FD" w14:paraId="04A3D9F7" w14:textId="77777777" w:rsidTr="004A725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EEFD5" w14:textId="77777777" w:rsidR="004A7257" w:rsidRPr="000870FD" w:rsidRDefault="004A7257" w:rsidP="000870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A3EBF" w14:textId="1FFD4AB9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D5C29" w14:textId="5C9F2A95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B726" w14:textId="7777777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93142" w14:textId="0091CB68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A7257" w:rsidRPr="000870FD" w14:paraId="3E0059B7" w14:textId="77777777" w:rsidTr="004A725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F09E8" w14:textId="77777777" w:rsidR="004A7257" w:rsidRPr="000870FD" w:rsidRDefault="004A7257" w:rsidP="000870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6B535" w14:textId="4A93C28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58CD1" w14:textId="5810DC01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7F3F2" w14:textId="7777777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7BC33" w14:textId="0E7A49E0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A7257" w:rsidRPr="000870FD" w14:paraId="79789831" w14:textId="77777777" w:rsidTr="004A725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2CF07F" w14:textId="77777777" w:rsidR="004A7257" w:rsidRPr="000870FD" w:rsidRDefault="004A7257" w:rsidP="000870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C748F" w14:textId="361328EC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B46EF" w14:textId="7592A99A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6F3E3" w14:textId="7777777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367F9" w14:textId="314C2098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A7257" w:rsidRPr="000870FD" w14:paraId="651C4FAE" w14:textId="77777777" w:rsidTr="004A725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64DD6" w14:textId="77777777" w:rsidR="004A7257" w:rsidRPr="000870FD" w:rsidRDefault="004A7257" w:rsidP="000870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C10CB" w14:textId="544ADEDA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6D175" w14:textId="7A96A5AB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2F53F" w14:textId="7777777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EEE0F" w14:textId="706DE5F8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A7257" w:rsidRPr="000870FD" w14:paraId="0F75BA78" w14:textId="77777777" w:rsidTr="004A725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B042F" w14:textId="77777777" w:rsidR="004A7257" w:rsidRPr="000870FD" w:rsidRDefault="004A7257" w:rsidP="000870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468E3" w14:textId="7777777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41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401BE" w14:textId="4759DE3A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19489" w14:textId="7E0E1D9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D6B54" w14:textId="69515FC4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A7257" w:rsidRPr="000870FD" w14:paraId="69B0C146" w14:textId="77777777" w:rsidTr="004A725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6464B" w14:textId="77777777" w:rsidR="004A7257" w:rsidRPr="000870FD" w:rsidRDefault="004A7257" w:rsidP="000870F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2657A" w14:textId="521B8C19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107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72FAF" w14:textId="1CF0FE8B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00245" w14:textId="61BE3F32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E3C79" w14:textId="5D9695F5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78A268CB" w14:textId="77777777" w:rsidR="00637623" w:rsidRPr="000870FD" w:rsidRDefault="00637623" w:rsidP="000870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A2C3BE4" w14:textId="77777777" w:rsidR="00682C34" w:rsidRPr="000870FD" w:rsidRDefault="00682C34" w:rsidP="000870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870FD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7DBF7100" w14:textId="57ECA3AA" w:rsidR="00682C34" w:rsidRPr="00CF7ADD" w:rsidRDefault="00682C34" w:rsidP="00CA6B22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0870FD">
        <w:rPr>
          <w:rFonts w:ascii="Sylfaen" w:hAnsi="Sylfaen" w:cs="Arial"/>
          <w:sz w:val="20"/>
          <w:szCs w:val="20"/>
          <w:lang w:val="ka-GE"/>
        </w:rPr>
        <w:t>საქართველოს საგადასახადო კოდექსი</w:t>
      </w:r>
      <w:r w:rsidR="000870FD">
        <w:rPr>
          <w:rFonts w:ascii="Sylfaen" w:hAnsi="Sylfaen" w:cs="Arial"/>
          <w:sz w:val="20"/>
          <w:szCs w:val="20"/>
          <w:lang w:val="en-US"/>
        </w:rPr>
        <w:t>;</w:t>
      </w:r>
    </w:p>
    <w:p w14:paraId="4BB7224A" w14:textId="61A50C48" w:rsidR="007478CA" w:rsidRDefault="007478CA" w:rsidP="00CA6B22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საქართველოს საბაჟო კოდექსი;</w:t>
      </w:r>
    </w:p>
    <w:p w14:paraId="7E771805" w14:textId="77777777" w:rsidR="007478CA" w:rsidRPr="007478CA" w:rsidRDefault="007478CA" w:rsidP="007478CA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7478CA">
        <w:rPr>
          <w:rFonts w:ascii="Sylfaen" w:hAnsi="Sylfaen" w:cs="Arial"/>
          <w:sz w:val="20"/>
          <w:szCs w:val="20"/>
          <w:lang w:val="ka-GE"/>
        </w:rPr>
        <w:t>"საქართველოს საბაჟო ტერიტორიაზე საქონლის გადაადგილებისა და გაფორმების შესახებ ინსტრუქციების დამტკიცების თაობაზე", საქართველოს ფინანსთა მინისტრის 2019 წლის 29 აგვისტოს N257 ბრძანება.</w:t>
      </w:r>
    </w:p>
    <w:p w14:paraId="39E185A8" w14:textId="77777777" w:rsidR="007478CA" w:rsidRPr="007478CA" w:rsidRDefault="007478CA" w:rsidP="007478CA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7478CA">
        <w:rPr>
          <w:rFonts w:ascii="Sylfaen" w:hAnsi="Sylfaen" w:cs="Arial"/>
          <w:sz w:val="20"/>
          <w:szCs w:val="20"/>
          <w:lang w:val="ka-GE"/>
        </w:rPr>
        <w:t>„საბაჟო საწყობისა და თავისუფალი ვაჭრობის პუნქტის საქმიანობის ნებართვების გაცემის წესებისა დაპირობების შესახებ ინსტრუქციის დამტკიცების  თაობაზე“, საქართველოს მთავრობის 2019 წლის 16 სექტემბრის N455 დადგენილება</w:t>
      </w:r>
    </w:p>
    <w:p w14:paraId="727BFCFC" w14:textId="77777777" w:rsidR="00644266" w:rsidRPr="000870FD" w:rsidRDefault="00644266" w:rsidP="00CA6B22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0870FD">
        <w:rPr>
          <w:rFonts w:ascii="Sylfaen" w:hAnsi="Sylfaen" w:cs="Sylfaen"/>
          <w:bCs/>
          <w:sz w:val="20"/>
          <w:szCs w:val="20"/>
          <w:lang w:val="ka-GE"/>
        </w:rPr>
        <w:t>საქართველოს მთავრობის 2010 წლის 30 მარტის №96-ე დადგენილება;</w:t>
      </w:r>
    </w:p>
    <w:p w14:paraId="2A074E41" w14:textId="5DE9D9CE" w:rsidR="00682C34" w:rsidRPr="000870FD" w:rsidRDefault="007478CA" w:rsidP="00CA6B22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</w:rPr>
        <w:t>Ecustoms</w:t>
      </w:r>
      <w:r w:rsidR="00682C34" w:rsidRPr="000870FD">
        <w:rPr>
          <w:rFonts w:ascii="Sylfaen" w:hAnsi="Sylfaen" w:cs="Arial"/>
          <w:sz w:val="20"/>
          <w:szCs w:val="20"/>
        </w:rPr>
        <w:t>-</w:t>
      </w:r>
      <w:r w:rsidR="00682C34" w:rsidRPr="000870FD">
        <w:rPr>
          <w:rFonts w:ascii="Sylfaen" w:hAnsi="Sylfaen" w:cs="Arial"/>
          <w:sz w:val="20"/>
          <w:szCs w:val="20"/>
          <w:lang w:val="ka-GE"/>
        </w:rPr>
        <w:t xml:space="preserve">  მოდულთან მუშაობის ინსტრუქცია.</w:t>
      </w:r>
    </w:p>
    <w:p w14:paraId="353D1371" w14:textId="77777777" w:rsidR="00682C34" w:rsidRPr="000870FD" w:rsidRDefault="00682C34" w:rsidP="000870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1CD2069" w14:textId="7877A14E" w:rsidR="0069549F" w:rsidRDefault="0069549F" w:rsidP="000870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07430C3" w14:textId="2FE42894" w:rsidR="00A056B2" w:rsidRDefault="00A056B2" w:rsidP="000870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5EF591B3" w14:textId="0181176A" w:rsidR="00A056B2" w:rsidRPr="000870FD" w:rsidRDefault="00A056B2" w:rsidP="000870FD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სსიპ-განათლების ხარისხის განვითარების ეროვნული ცენტრი</w:t>
      </w:r>
    </w:p>
    <w:sectPr w:rsidR="00A056B2" w:rsidRPr="000870FD" w:rsidSect="00EF5017">
      <w:headerReference w:type="default" r:id="rId10"/>
      <w:footerReference w:type="default" r:id="rId11"/>
      <w:pgSz w:w="16838" w:h="11906" w:orient="landscape"/>
      <w:pgMar w:top="36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31552" w14:textId="77777777" w:rsidR="00DC24EA" w:rsidRDefault="00DC24EA" w:rsidP="00185B3C">
      <w:pPr>
        <w:spacing w:after="0" w:line="240" w:lineRule="auto"/>
      </w:pPr>
      <w:r>
        <w:separator/>
      </w:r>
    </w:p>
  </w:endnote>
  <w:endnote w:type="continuationSeparator" w:id="0">
    <w:p w14:paraId="30357708" w14:textId="77777777" w:rsidR="00DC24EA" w:rsidRDefault="00DC24E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842781"/>
      <w:docPartObj>
        <w:docPartGallery w:val="Page Numbers (Bottom of Page)"/>
        <w:docPartUnique/>
      </w:docPartObj>
    </w:sdtPr>
    <w:sdtEndPr/>
    <w:sdtContent>
      <w:p w14:paraId="40778F3A" w14:textId="488B7D3A" w:rsidR="006A0221" w:rsidRDefault="006A02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5855">
          <w:t>13</w:t>
        </w:r>
        <w:r>
          <w:fldChar w:fldCharType="end"/>
        </w:r>
      </w:p>
    </w:sdtContent>
  </w:sdt>
  <w:p w14:paraId="38C2212E" w14:textId="77777777" w:rsidR="006A0221" w:rsidRDefault="006A02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85763" w14:textId="77777777" w:rsidR="00DC24EA" w:rsidRDefault="00DC24EA" w:rsidP="00185B3C">
      <w:pPr>
        <w:spacing w:after="0" w:line="240" w:lineRule="auto"/>
      </w:pPr>
      <w:r>
        <w:separator/>
      </w:r>
    </w:p>
  </w:footnote>
  <w:footnote w:type="continuationSeparator" w:id="0">
    <w:p w14:paraId="1DA1E383" w14:textId="77777777" w:rsidR="00DC24EA" w:rsidRDefault="00DC24EA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763D2" w14:textId="77777777" w:rsidR="006A0221" w:rsidRPr="00C56364" w:rsidRDefault="006A0221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6CFF"/>
    <w:multiLevelType w:val="hybridMultilevel"/>
    <w:tmpl w:val="80907B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7594F"/>
    <w:multiLevelType w:val="hybridMultilevel"/>
    <w:tmpl w:val="C72C8360"/>
    <w:lvl w:ilvl="0" w:tplc="6BC6EF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B5164"/>
    <w:multiLevelType w:val="hybridMultilevel"/>
    <w:tmpl w:val="4DF2B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476B4"/>
    <w:multiLevelType w:val="hybridMultilevel"/>
    <w:tmpl w:val="2D463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4499F"/>
    <w:multiLevelType w:val="multilevel"/>
    <w:tmpl w:val="3B0ED82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14FD6"/>
    <w:multiLevelType w:val="hybridMultilevel"/>
    <w:tmpl w:val="15244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E7069F"/>
    <w:multiLevelType w:val="hybridMultilevel"/>
    <w:tmpl w:val="599C5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F0226"/>
    <w:multiLevelType w:val="hybridMultilevel"/>
    <w:tmpl w:val="0F5CA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9168D"/>
    <w:multiLevelType w:val="hybridMultilevel"/>
    <w:tmpl w:val="8DD2367E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0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4E5A1A"/>
    <w:multiLevelType w:val="hybridMultilevel"/>
    <w:tmpl w:val="C8B448E8"/>
    <w:lvl w:ilvl="0" w:tplc="040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2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F91161"/>
    <w:multiLevelType w:val="hybridMultilevel"/>
    <w:tmpl w:val="C57A7F34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60014891"/>
    <w:multiLevelType w:val="hybridMultilevel"/>
    <w:tmpl w:val="62E44866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69AF25A1"/>
    <w:multiLevelType w:val="hybridMultilevel"/>
    <w:tmpl w:val="A04637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C4416C"/>
    <w:multiLevelType w:val="hybridMultilevel"/>
    <w:tmpl w:val="3EB2A64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 w15:restartNumberingAfterBreak="0">
    <w:nsid w:val="777B73ED"/>
    <w:multiLevelType w:val="hybridMultilevel"/>
    <w:tmpl w:val="50E007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"/>
  </w:num>
  <w:num w:numId="5">
    <w:abstractNumId w:val="0"/>
  </w:num>
  <w:num w:numId="6">
    <w:abstractNumId w:val="15"/>
  </w:num>
  <w:num w:numId="7">
    <w:abstractNumId w:val="9"/>
  </w:num>
  <w:num w:numId="8">
    <w:abstractNumId w:val="16"/>
  </w:num>
  <w:num w:numId="9">
    <w:abstractNumId w:val="13"/>
  </w:num>
  <w:num w:numId="10">
    <w:abstractNumId w:val="14"/>
  </w:num>
  <w:num w:numId="11">
    <w:abstractNumId w:val="17"/>
  </w:num>
  <w:num w:numId="12">
    <w:abstractNumId w:val="6"/>
  </w:num>
  <w:num w:numId="13">
    <w:abstractNumId w:val="1"/>
  </w:num>
  <w:num w:numId="14">
    <w:abstractNumId w:val="5"/>
  </w:num>
  <w:num w:numId="15">
    <w:abstractNumId w:val="12"/>
  </w:num>
  <w:num w:numId="16">
    <w:abstractNumId w:val="7"/>
  </w:num>
  <w:num w:numId="17">
    <w:abstractNumId w:val="3"/>
  </w:num>
  <w:num w:numId="1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3E5F"/>
    <w:rsid w:val="00006AD1"/>
    <w:rsid w:val="00014754"/>
    <w:rsid w:val="00016C93"/>
    <w:rsid w:val="00017A37"/>
    <w:rsid w:val="0002214A"/>
    <w:rsid w:val="000242F9"/>
    <w:rsid w:val="00024577"/>
    <w:rsid w:val="0002591D"/>
    <w:rsid w:val="000270A3"/>
    <w:rsid w:val="000322DE"/>
    <w:rsid w:val="000349BD"/>
    <w:rsid w:val="0003707E"/>
    <w:rsid w:val="00041ADD"/>
    <w:rsid w:val="000423B6"/>
    <w:rsid w:val="00042CA5"/>
    <w:rsid w:val="0005145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2337"/>
    <w:rsid w:val="000870FD"/>
    <w:rsid w:val="000921E9"/>
    <w:rsid w:val="00097327"/>
    <w:rsid w:val="0009772D"/>
    <w:rsid w:val="000A6D76"/>
    <w:rsid w:val="000B0111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0F5860"/>
    <w:rsid w:val="00101051"/>
    <w:rsid w:val="001015D3"/>
    <w:rsid w:val="001033F3"/>
    <w:rsid w:val="0010606C"/>
    <w:rsid w:val="00110742"/>
    <w:rsid w:val="001143F6"/>
    <w:rsid w:val="001151B5"/>
    <w:rsid w:val="00116283"/>
    <w:rsid w:val="00116818"/>
    <w:rsid w:val="001217A7"/>
    <w:rsid w:val="00123469"/>
    <w:rsid w:val="00123EC7"/>
    <w:rsid w:val="0012441F"/>
    <w:rsid w:val="00125700"/>
    <w:rsid w:val="00127820"/>
    <w:rsid w:val="00143D46"/>
    <w:rsid w:val="001473AB"/>
    <w:rsid w:val="001566EF"/>
    <w:rsid w:val="00163D53"/>
    <w:rsid w:val="00165645"/>
    <w:rsid w:val="00174F99"/>
    <w:rsid w:val="00185B3C"/>
    <w:rsid w:val="00185F54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3261"/>
    <w:rsid w:val="001D216B"/>
    <w:rsid w:val="001D3F24"/>
    <w:rsid w:val="001D6034"/>
    <w:rsid w:val="001D64E9"/>
    <w:rsid w:val="001E4D59"/>
    <w:rsid w:val="001E7897"/>
    <w:rsid w:val="00202104"/>
    <w:rsid w:val="00206F0D"/>
    <w:rsid w:val="00212C1E"/>
    <w:rsid w:val="00216343"/>
    <w:rsid w:val="00221256"/>
    <w:rsid w:val="00223153"/>
    <w:rsid w:val="00226AC8"/>
    <w:rsid w:val="00235C64"/>
    <w:rsid w:val="00241FE5"/>
    <w:rsid w:val="00243845"/>
    <w:rsid w:val="0024452D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873B9"/>
    <w:rsid w:val="002916B8"/>
    <w:rsid w:val="002945AA"/>
    <w:rsid w:val="002A3920"/>
    <w:rsid w:val="002A4269"/>
    <w:rsid w:val="002A5D19"/>
    <w:rsid w:val="002B0494"/>
    <w:rsid w:val="002B2B07"/>
    <w:rsid w:val="002B442B"/>
    <w:rsid w:val="002C023E"/>
    <w:rsid w:val="002C2AA2"/>
    <w:rsid w:val="002C3E91"/>
    <w:rsid w:val="002C5D57"/>
    <w:rsid w:val="002C61ED"/>
    <w:rsid w:val="002C7EC2"/>
    <w:rsid w:val="002D1279"/>
    <w:rsid w:val="002D20CD"/>
    <w:rsid w:val="002D5907"/>
    <w:rsid w:val="002D5A93"/>
    <w:rsid w:val="002D77AE"/>
    <w:rsid w:val="002D78E8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05A2A"/>
    <w:rsid w:val="0030664C"/>
    <w:rsid w:val="003100F1"/>
    <w:rsid w:val="00312FD9"/>
    <w:rsid w:val="0031323E"/>
    <w:rsid w:val="00315959"/>
    <w:rsid w:val="00321800"/>
    <w:rsid w:val="003257E1"/>
    <w:rsid w:val="00331EF1"/>
    <w:rsid w:val="003321D7"/>
    <w:rsid w:val="00332218"/>
    <w:rsid w:val="003324BF"/>
    <w:rsid w:val="00334554"/>
    <w:rsid w:val="00336580"/>
    <w:rsid w:val="003438B3"/>
    <w:rsid w:val="00343E19"/>
    <w:rsid w:val="0034444C"/>
    <w:rsid w:val="003522F3"/>
    <w:rsid w:val="003578E9"/>
    <w:rsid w:val="003603C6"/>
    <w:rsid w:val="00363D11"/>
    <w:rsid w:val="0037308B"/>
    <w:rsid w:val="00377164"/>
    <w:rsid w:val="00381879"/>
    <w:rsid w:val="003822DA"/>
    <w:rsid w:val="00384B2B"/>
    <w:rsid w:val="00384ECE"/>
    <w:rsid w:val="003872D9"/>
    <w:rsid w:val="003A33C1"/>
    <w:rsid w:val="003A40C3"/>
    <w:rsid w:val="003A5138"/>
    <w:rsid w:val="003A52CD"/>
    <w:rsid w:val="003B0156"/>
    <w:rsid w:val="003B23A0"/>
    <w:rsid w:val="003B5454"/>
    <w:rsid w:val="003C2390"/>
    <w:rsid w:val="003C5855"/>
    <w:rsid w:val="003D56EE"/>
    <w:rsid w:val="003D6C2A"/>
    <w:rsid w:val="003E38B4"/>
    <w:rsid w:val="003E6509"/>
    <w:rsid w:val="003F06D1"/>
    <w:rsid w:val="003F3335"/>
    <w:rsid w:val="00401CDC"/>
    <w:rsid w:val="004052D7"/>
    <w:rsid w:val="00407922"/>
    <w:rsid w:val="004136F4"/>
    <w:rsid w:val="00422F8D"/>
    <w:rsid w:val="00423A40"/>
    <w:rsid w:val="00423C69"/>
    <w:rsid w:val="00423DDE"/>
    <w:rsid w:val="00424565"/>
    <w:rsid w:val="004306C8"/>
    <w:rsid w:val="004318E0"/>
    <w:rsid w:val="004326F1"/>
    <w:rsid w:val="004344EA"/>
    <w:rsid w:val="0044166A"/>
    <w:rsid w:val="00441C99"/>
    <w:rsid w:val="0044274A"/>
    <w:rsid w:val="004439AA"/>
    <w:rsid w:val="00445EA7"/>
    <w:rsid w:val="00451143"/>
    <w:rsid w:val="00451D59"/>
    <w:rsid w:val="00451FBE"/>
    <w:rsid w:val="00453C29"/>
    <w:rsid w:val="00455F5D"/>
    <w:rsid w:val="00460555"/>
    <w:rsid w:val="004626CB"/>
    <w:rsid w:val="0047149B"/>
    <w:rsid w:val="00475DB8"/>
    <w:rsid w:val="0048390D"/>
    <w:rsid w:val="00490842"/>
    <w:rsid w:val="00492F66"/>
    <w:rsid w:val="004960DF"/>
    <w:rsid w:val="004A0D3F"/>
    <w:rsid w:val="004A7257"/>
    <w:rsid w:val="004B0BD5"/>
    <w:rsid w:val="004B5554"/>
    <w:rsid w:val="004B75BD"/>
    <w:rsid w:val="004C0C7B"/>
    <w:rsid w:val="004C1676"/>
    <w:rsid w:val="004C3EB4"/>
    <w:rsid w:val="004D091F"/>
    <w:rsid w:val="004D4922"/>
    <w:rsid w:val="004D5BE4"/>
    <w:rsid w:val="004D7749"/>
    <w:rsid w:val="004E081F"/>
    <w:rsid w:val="004E2B5D"/>
    <w:rsid w:val="004E339C"/>
    <w:rsid w:val="004E7130"/>
    <w:rsid w:val="004E7F94"/>
    <w:rsid w:val="004F4B9C"/>
    <w:rsid w:val="004F5583"/>
    <w:rsid w:val="004F5A0B"/>
    <w:rsid w:val="004F5D16"/>
    <w:rsid w:val="00503655"/>
    <w:rsid w:val="00507457"/>
    <w:rsid w:val="005109C6"/>
    <w:rsid w:val="0051300B"/>
    <w:rsid w:val="005212CE"/>
    <w:rsid w:val="0052139E"/>
    <w:rsid w:val="00524A5C"/>
    <w:rsid w:val="00526C56"/>
    <w:rsid w:val="00530DBB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33CF"/>
    <w:rsid w:val="005942C7"/>
    <w:rsid w:val="00597A99"/>
    <w:rsid w:val="005A0687"/>
    <w:rsid w:val="005A4467"/>
    <w:rsid w:val="005B1A5D"/>
    <w:rsid w:val="005B5F35"/>
    <w:rsid w:val="005C22CF"/>
    <w:rsid w:val="005D0182"/>
    <w:rsid w:val="005D4196"/>
    <w:rsid w:val="005D6C94"/>
    <w:rsid w:val="005E2574"/>
    <w:rsid w:val="005E4152"/>
    <w:rsid w:val="005E6E7E"/>
    <w:rsid w:val="005F4097"/>
    <w:rsid w:val="005F5BBF"/>
    <w:rsid w:val="00604159"/>
    <w:rsid w:val="00605055"/>
    <w:rsid w:val="0060695B"/>
    <w:rsid w:val="00607D47"/>
    <w:rsid w:val="006111B0"/>
    <w:rsid w:val="00612238"/>
    <w:rsid w:val="006140B5"/>
    <w:rsid w:val="006212CB"/>
    <w:rsid w:val="006217A8"/>
    <w:rsid w:val="00622B1A"/>
    <w:rsid w:val="006248C0"/>
    <w:rsid w:val="00626381"/>
    <w:rsid w:val="00631945"/>
    <w:rsid w:val="00633363"/>
    <w:rsid w:val="00633C11"/>
    <w:rsid w:val="00634770"/>
    <w:rsid w:val="00637623"/>
    <w:rsid w:val="00637741"/>
    <w:rsid w:val="00644266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23C"/>
    <w:rsid w:val="006635A7"/>
    <w:rsid w:val="006654D0"/>
    <w:rsid w:val="00665B67"/>
    <w:rsid w:val="00666992"/>
    <w:rsid w:val="006703C7"/>
    <w:rsid w:val="00670B59"/>
    <w:rsid w:val="006771FB"/>
    <w:rsid w:val="00681255"/>
    <w:rsid w:val="00682C34"/>
    <w:rsid w:val="006831AC"/>
    <w:rsid w:val="006836CA"/>
    <w:rsid w:val="0068408D"/>
    <w:rsid w:val="00691EB6"/>
    <w:rsid w:val="00691EC3"/>
    <w:rsid w:val="0069549F"/>
    <w:rsid w:val="006A0221"/>
    <w:rsid w:val="006A2656"/>
    <w:rsid w:val="006A4954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5E28"/>
    <w:rsid w:val="007003EE"/>
    <w:rsid w:val="00700FE6"/>
    <w:rsid w:val="00704A3E"/>
    <w:rsid w:val="0070782A"/>
    <w:rsid w:val="007120D9"/>
    <w:rsid w:val="00714645"/>
    <w:rsid w:val="00716649"/>
    <w:rsid w:val="00720E2C"/>
    <w:rsid w:val="007211A0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478CA"/>
    <w:rsid w:val="007513D3"/>
    <w:rsid w:val="007515B0"/>
    <w:rsid w:val="00752027"/>
    <w:rsid w:val="00756F28"/>
    <w:rsid w:val="00761049"/>
    <w:rsid w:val="0076535D"/>
    <w:rsid w:val="00770D65"/>
    <w:rsid w:val="007776AB"/>
    <w:rsid w:val="007813A2"/>
    <w:rsid w:val="007817B6"/>
    <w:rsid w:val="007825EA"/>
    <w:rsid w:val="00783563"/>
    <w:rsid w:val="0078457A"/>
    <w:rsid w:val="00785837"/>
    <w:rsid w:val="00787F4D"/>
    <w:rsid w:val="0079591E"/>
    <w:rsid w:val="00795AE1"/>
    <w:rsid w:val="00797286"/>
    <w:rsid w:val="007A55B8"/>
    <w:rsid w:val="007B3A20"/>
    <w:rsid w:val="007B3FA4"/>
    <w:rsid w:val="007C1E3A"/>
    <w:rsid w:val="007C2AB0"/>
    <w:rsid w:val="007C3AEF"/>
    <w:rsid w:val="007C5598"/>
    <w:rsid w:val="007C5F15"/>
    <w:rsid w:val="007D3ACA"/>
    <w:rsid w:val="007D6872"/>
    <w:rsid w:val="007D73F9"/>
    <w:rsid w:val="007D78FE"/>
    <w:rsid w:val="007E2411"/>
    <w:rsid w:val="007E27E3"/>
    <w:rsid w:val="007E296A"/>
    <w:rsid w:val="007F0B70"/>
    <w:rsid w:val="007F11C2"/>
    <w:rsid w:val="007F2E4E"/>
    <w:rsid w:val="00806378"/>
    <w:rsid w:val="008063CB"/>
    <w:rsid w:val="00816F1E"/>
    <w:rsid w:val="00822A98"/>
    <w:rsid w:val="00823438"/>
    <w:rsid w:val="00823C99"/>
    <w:rsid w:val="00825416"/>
    <w:rsid w:val="0083321D"/>
    <w:rsid w:val="00836188"/>
    <w:rsid w:val="0084287F"/>
    <w:rsid w:val="00843C2C"/>
    <w:rsid w:val="00845F3F"/>
    <w:rsid w:val="00847A55"/>
    <w:rsid w:val="00854759"/>
    <w:rsid w:val="008548ED"/>
    <w:rsid w:val="00861DA6"/>
    <w:rsid w:val="00863D1C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96F"/>
    <w:rsid w:val="008A41B2"/>
    <w:rsid w:val="008A655A"/>
    <w:rsid w:val="008B0D6F"/>
    <w:rsid w:val="008B23A9"/>
    <w:rsid w:val="008B2BEF"/>
    <w:rsid w:val="008B3DA6"/>
    <w:rsid w:val="008D19B8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07BA9"/>
    <w:rsid w:val="009106AE"/>
    <w:rsid w:val="00914543"/>
    <w:rsid w:val="00924CF4"/>
    <w:rsid w:val="00925842"/>
    <w:rsid w:val="00930D96"/>
    <w:rsid w:val="00932F38"/>
    <w:rsid w:val="00934572"/>
    <w:rsid w:val="00941595"/>
    <w:rsid w:val="009417CD"/>
    <w:rsid w:val="00941979"/>
    <w:rsid w:val="0094448E"/>
    <w:rsid w:val="0095319A"/>
    <w:rsid w:val="00953A5D"/>
    <w:rsid w:val="00956BE3"/>
    <w:rsid w:val="009616C3"/>
    <w:rsid w:val="00962F05"/>
    <w:rsid w:val="00964C49"/>
    <w:rsid w:val="00972A54"/>
    <w:rsid w:val="00974CD6"/>
    <w:rsid w:val="00976922"/>
    <w:rsid w:val="00993913"/>
    <w:rsid w:val="00996117"/>
    <w:rsid w:val="009A0D1D"/>
    <w:rsid w:val="009A3BAB"/>
    <w:rsid w:val="009A4DBA"/>
    <w:rsid w:val="009A6FC0"/>
    <w:rsid w:val="009B2215"/>
    <w:rsid w:val="009B2315"/>
    <w:rsid w:val="009C1B6F"/>
    <w:rsid w:val="009C386F"/>
    <w:rsid w:val="009C5705"/>
    <w:rsid w:val="009D7C19"/>
    <w:rsid w:val="009E5736"/>
    <w:rsid w:val="009E7640"/>
    <w:rsid w:val="009F085F"/>
    <w:rsid w:val="009F15CF"/>
    <w:rsid w:val="009F3335"/>
    <w:rsid w:val="009F3968"/>
    <w:rsid w:val="009F3F47"/>
    <w:rsid w:val="009F58F9"/>
    <w:rsid w:val="009F6FAD"/>
    <w:rsid w:val="00A0090C"/>
    <w:rsid w:val="00A056B2"/>
    <w:rsid w:val="00A10D1C"/>
    <w:rsid w:val="00A15773"/>
    <w:rsid w:val="00A21479"/>
    <w:rsid w:val="00A2270A"/>
    <w:rsid w:val="00A232B6"/>
    <w:rsid w:val="00A2463E"/>
    <w:rsid w:val="00A24D2B"/>
    <w:rsid w:val="00A24D52"/>
    <w:rsid w:val="00A30598"/>
    <w:rsid w:val="00A33C73"/>
    <w:rsid w:val="00A33DF5"/>
    <w:rsid w:val="00A369ED"/>
    <w:rsid w:val="00A4173D"/>
    <w:rsid w:val="00A41A0C"/>
    <w:rsid w:val="00A41C59"/>
    <w:rsid w:val="00A43973"/>
    <w:rsid w:val="00A44E7D"/>
    <w:rsid w:val="00A56563"/>
    <w:rsid w:val="00A5668B"/>
    <w:rsid w:val="00A56B59"/>
    <w:rsid w:val="00A6102C"/>
    <w:rsid w:val="00A63BD8"/>
    <w:rsid w:val="00A6718E"/>
    <w:rsid w:val="00A67450"/>
    <w:rsid w:val="00A7143D"/>
    <w:rsid w:val="00A73B23"/>
    <w:rsid w:val="00A7467E"/>
    <w:rsid w:val="00A74AB5"/>
    <w:rsid w:val="00A7519A"/>
    <w:rsid w:val="00A811D5"/>
    <w:rsid w:val="00A83608"/>
    <w:rsid w:val="00A83C39"/>
    <w:rsid w:val="00A8453C"/>
    <w:rsid w:val="00A8619F"/>
    <w:rsid w:val="00A946A0"/>
    <w:rsid w:val="00A95371"/>
    <w:rsid w:val="00A97A44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0030"/>
    <w:rsid w:val="00B0593E"/>
    <w:rsid w:val="00B14FBC"/>
    <w:rsid w:val="00B161FB"/>
    <w:rsid w:val="00B20F35"/>
    <w:rsid w:val="00B255AD"/>
    <w:rsid w:val="00B270C6"/>
    <w:rsid w:val="00B27630"/>
    <w:rsid w:val="00B279D8"/>
    <w:rsid w:val="00B30D90"/>
    <w:rsid w:val="00B31C23"/>
    <w:rsid w:val="00B31E89"/>
    <w:rsid w:val="00B33355"/>
    <w:rsid w:val="00B415D8"/>
    <w:rsid w:val="00B41715"/>
    <w:rsid w:val="00B426A7"/>
    <w:rsid w:val="00B4393A"/>
    <w:rsid w:val="00B45D9F"/>
    <w:rsid w:val="00B47675"/>
    <w:rsid w:val="00B55CB6"/>
    <w:rsid w:val="00B5624E"/>
    <w:rsid w:val="00B60CBB"/>
    <w:rsid w:val="00B61153"/>
    <w:rsid w:val="00B63BCF"/>
    <w:rsid w:val="00B669B6"/>
    <w:rsid w:val="00B677A2"/>
    <w:rsid w:val="00B703B4"/>
    <w:rsid w:val="00B70D15"/>
    <w:rsid w:val="00B74386"/>
    <w:rsid w:val="00B76221"/>
    <w:rsid w:val="00B81C65"/>
    <w:rsid w:val="00B82B33"/>
    <w:rsid w:val="00B84901"/>
    <w:rsid w:val="00B87622"/>
    <w:rsid w:val="00B90749"/>
    <w:rsid w:val="00B9487D"/>
    <w:rsid w:val="00B97A60"/>
    <w:rsid w:val="00BA029E"/>
    <w:rsid w:val="00BA22EC"/>
    <w:rsid w:val="00BA2FD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B1B"/>
    <w:rsid w:val="00BD27CE"/>
    <w:rsid w:val="00BD3819"/>
    <w:rsid w:val="00BD450C"/>
    <w:rsid w:val="00BD63CC"/>
    <w:rsid w:val="00BD64C8"/>
    <w:rsid w:val="00BD658A"/>
    <w:rsid w:val="00BE3CFF"/>
    <w:rsid w:val="00BE3ECB"/>
    <w:rsid w:val="00BE67A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4C4B"/>
    <w:rsid w:val="00C250E5"/>
    <w:rsid w:val="00C32A04"/>
    <w:rsid w:val="00C42EA5"/>
    <w:rsid w:val="00C4637F"/>
    <w:rsid w:val="00C5310A"/>
    <w:rsid w:val="00C545FE"/>
    <w:rsid w:val="00C56364"/>
    <w:rsid w:val="00C5664F"/>
    <w:rsid w:val="00C56C73"/>
    <w:rsid w:val="00C63CA4"/>
    <w:rsid w:val="00C65E89"/>
    <w:rsid w:val="00C72265"/>
    <w:rsid w:val="00C83A0B"/>
    <w:rsid w:val="00C83BD4"/>
    <w:rsid w:val="00C84BEF"/>
    <w:rsid w:val="00C87995"/>
    <w:rsid w:val="00C95123"/>
    <w:rsid w:val="00C96FBC"/>
    <w:rsid w:val="00C97159"/>
    <w:rsid w:val="00C9761D"/>
    <w:rsid w:val="00CA1731"/>
    <w:rsid w:val="00CA521D"/>
    <w:rsid w:val="00CA6B22"/>
    <w:rsid w:val="00CB06D1"/>
    <w:rsid w:val="00CB375F"/>
    <w:rsid w:val="00CB48FF"/>
    <w:rsid w:val="00CB5A23"/>
    <w:rsid w:val="00CC1214"/>
    <w:rsid w:val="00CC388E"/>
    <w:rsid w:val="00CC392D"/>
    <w:rsid w:val="00CC3E25"/>
    <w:rsid w:val="00CD078E"/>
    <w:rsid w:val="00CD1817"/>
    <w:rsid w:val="00CD2144"/>
    <w:rsid w:val="00CD39B6"/>
    <w:rsid w:val="00CD78AE"/>
    <w:rsid w:val="00CE309D"/>
    <w:rsid w:val="00CE36B6"/>
    <w:rsid w:val="00CE6252"/>
    <w:rsid w:val="00CE6931"/>
    <w:rsid w:val="00CE6A9F"/>
    <w:rsid w:val="00CF085C"/>
    <w:rsid w:val="00CF4816"/>
    <w:rsid w:val="00CF54CA"/>
    <w:rsid w:val="00CF7ADD"/>
    <w:rsid w:val="00CF7DE1"/>
    <w:rsid w:val="00D00147"/>
    <w:rsid w:val="00D0060E"/>
    <w:rsid w:val="00D00B67"/>
    <w:rsid w:val="00D01A1E"/>
    <w:rsid w:val="00D15617"/>
    <w:rsid w:val="00D247A2"/>
    <w:rsid w:val="00D30970"/>
    <w:rsid w:val="00D35B14"/>
    <w:rsid w:val="00D36DD8"/>
    <w:rsid w:val="00D40DD1"/>
    <w:rsid w:val="00D420FA"/>
    <w:rsid w:val="00D42EA1"/>
    <w:rsid w:val="00D47EF7"/>
    <w:rsid w:val="00D501D7"/>
    <w:rsid w:val="00D53F26"/>
    <w:rsid w:val="00D548EB"/>
    <w:rsid w:val="00D75651"/>
    <w:rsid w:val="00D831E2"/>
    <w:rsid w:val="00D849B6"/>
    <w:rsid w:val="00D87AFE"/>
    <w:rsid w:val="00D91090"/>
    <w:rsid w:val="00D97D2E"/>
    <w:rsid w:val="00DA057D"/>
    <w:rsid w:val="00DA0831"/>
    <w:rsid w:val="00DA0CE2"/>
    <w:rsid w:val="00DA3AD1"/>
    <w:rsid w:val="00DC1D7C"/>
    <w:rsid w:val="00DC24EA"/>
    <w:rsid w:val="00DC352F"/>
    <w:rsid w:val="00DC3E27"/>
    <w:rsid w:val="00DC4220"/>
    <w:rsid w:val="00DC7234"/>
    <w:rsid w:val="00DC7F3B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5A4C"/>
    <w:rsid w:val="00E315E4"/>
    <w:rsid w:val="00E37895"/>
    <w:rsid w:val="00E440EE"/>
    <w:rsid w:val="00E501F4"/>
    <w:rsid w:val="00E50A7C"/>
    <w:rsid w:val="00E534D4"/>
    <w:rsid w:val="00E558FB"/>
    <w:rsid w:val="00E57D37"/>
    <w:rsid w:val="00E6133D"/>
    <w:rsid w:val="00E62897"/>
    <w:rsid w:val="00E63534"/>
    <w:rsid w:val="00E64FFC"/>
    <w:rsid w:val="00E6525F"/>
    <w:rsid w:val="00E652CA"/>
    <w:rsid w:val="00E66014"/>
    <w:rsid w:val="00E67316"/>
    <w:rsid w:val="00E70DB1"/>
    <w:rsid w:val="00E7743A"/>
    <w:rsid w:val="00E85624"/>
    <w:rsid w:val="00E85748"/>
    <w:rsid w:val="00E870E2"/>
    <w:rsid w:val="00E92C15"/>
    <w:rsid w:val="00E9305B"/>
    <w:rsid w:val="00E94E0C"/>
    <w:rsid w:val="00EA3B13"/>
    <w:rsid w:val="00EA3E8C"/>
    <w:rsid w:val="00EA405C"/>
    <w:rsid w:val="00EC4BA0"/>
    <w:rsid w:val="00EC5EC9"/>
    <w:rsid w:val="00EE1D2F"/>
    <w:rsid w:val="00EE30CB"/>
    <w:rsid w:val="00EE6449"/>
    <w:rsid w:val="00EF2FE5"/>
    <w:rsid w:val="00EF5017"/>
    <w:rsid w:val="00EF76C3"/>
    <w:rsid w:val="00F02339"/>
    <w:rsid w:val="00F025DB"/>
    <w:rsid w:val="00F02896"/>
    <w:rsid w:val="00F0639B"/>
    <w:rsid w:val="00F07269"/>
    <w:rsid w:val="00F15A50"/>
    <w:rsid w:val="00F232C6"/>
    <w:rsid w:val="00F27F2F"/>
    <w:rsid w:val="00F3436F"/>
    <w:rsid w:val="00F41CA4"/>
    <w:rsid w:val="00F44BD5"/>
    <w:rsid w:val="00F45106"/>
    <w:rsid w:val="00F47F57"/>
    <w:rsid w:val="00F53954"/>
    <w:rsid w:val="00F650AA"/>
    <w:rsid w:val="00F67E3E"/>
    <w:rsid w:val="00F71196"/>
    <w:rsid w:val="00F711C1"/>
    <w:rsid w:val="00F733CE"/>
    <w:rsid w:val="00F81E9C"/>
    <w:rsid w:val="00F9070C"/>
    <w:rsid w:val="00F90BF2"/>
    <w:rsid w:val="00F94C80"/>
    <w:rsid w:val="00F96E64"/>
    <w:rsid w:val="00FA1E60"/>
    <w:rsid w:val="00FA3A17"/>
    <w:rsid w:val="00FB523F"/>
    <w:rsid w:val="00FC04DC"/>
    <w:rsid w:val="00FD4B9A"/>
    <w:rsid w:val="00FD552E"/>
    <w:rsid w:val="00FD65C1"/>
    <w:rsid w:val="00FD68DB"/>
    <w:rsid w:val="00FE0423"/>
    <w:rsid w:val="00FE1A94"/>
    <w:rsid w:val="00FE21F3"/>
    <w:rsid w:val="00FE3597"/>
    <w:rsid w:val="00FE59A2"/>
    <w:rsid w:val="00FE69C1"/>
    <w:rsid w:val="00FE6E74"/>
    <w:rsid w:val="00FF4997"/>
    <w:rsid w:val="00FF5A63"/>
    <w:rsid w:val="00FF5B42"/>
    <w:rsid w:val="00FF7801"/>
    <w:rsid w:val="0EB13B50"/>
    <w:rsid w:val="1FCAA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EC3056"/>
  <w15:docId w15:val="{2A621081-7CBF-4AED-A8C9-E59D2F7A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682C34"/>
    <w:rPr>
      <w:rFonts w:ascii="Calibri" w:eastAsia="Times New Roman" w:hAnsi="Calibri" w:cs="Times New Roman"/>
      <w:noProof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682C3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497E9F-EC46-4359-B1D9-7563A8722E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E41092-C3F5-4EDF-96BB-CA221DA96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13</Pages>
  <Words>2569</Words>
  <Characters>14646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Lika Zaalishvili</cp:lastModifiedBy>
  <cp:revision>30</cp:revision>
  <cp:lastPrinted>2021-09-17T14:27:00Z</cp:lastPrinted>
  <dcterms:created xsi:type="dcterms:W3CDTF">2021-05-25T20:17:00Z</dcterms:created>
  <dcterms:modified xsi:type="dcterms:W3CDTF">2021-10-29T07:28:00Z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